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22EB2" w14:textId="55164CCF" w:rsidR="00EE51E1" w:rsidRPr="00EE51E1" w:rsidRDefault="00EE51E1" w:rsidP="00EE51E1">
      <w:pPr>
        <w:pStyle w:val="tb-na18"/>
        <w:shd w:val="clear" w:color="auto" w:fill="FFFFFF"/>
        <w:spacing w:before="0" w:beforeAutospacing="0" w:after="225" w:afterAutospacing="0" w:line="336" w:lineRule="atLeast"/>
        <w:jc w:val="right"/>
        <w:textAlignment w:val="baseline"/>
        <w:rPr>
          <w:rFonts w:ascii="Minion Pro" w:hAnsi="Minion Pro"/>
          <w:b/>
          <w:bCs/>
          <w:u w:val="single"/>
        </w:rPr>
      </w:pPr>
      <w:r w:rsidRPr="00EE51E1">
        <w:rPr>
          <w:rFonts w:ascii="Minion Pro" w:hAnsi="Minion Pro"/>
          <w:b/>
          <w:bCs/>
          <w:u w:val="single"/>
        </w:rPr>
        <w:t>NACRT</w:t>
      </w:r>
    </w:p>
    <w:p w14:paraId="48B05C28" w14:textId="13DDBB2B" w:rsidR="007B759E" w:rsidRDefault="007B759E" w:rsidP="007B759E">
      <w:pPr>
        <w:pStyle w:val="tb-na18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  <w:sz w:val="40"/>
          <w:szCs w:val="40"/>
        </w:rPr>
      </w:pPr>
      <w:r w:rsidRPr="00C26370">
        <w:rPr>
          <w:rFonts w:ascii="Minion Pro" w:hAnsi="Minion Pro"/>
          <w:b/>
          <w:bCs/>
          <w:sz w:val="40"/>
          <w:szCs w:val="40"/>
        </w:rPr>
        <w:t>HRVATSKA GOSPODARSKA KOMORA</w:t>
      </w:r>
    </w:p>
    <w:p w14:paraId="5840F569" w14:textId="269664E6" w:rsidR="00705CB9" w:rsidRPr="00705CB9" w:rsidRDefault="00705CB9" w:rsidP="00705CB9">
      <w:pPr>
        <w:pStyle w:val="tb-na1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b/>
          <w:bCs/>
        </w:rPr>
      </w:pPr>
      <w:r>
        <w:rPr>
          <w:rFonts w:ascii="Minion Pro" w:hAnsi="Minion Pro"/>
          <w:b/>
          <w:bCs/>
        </w:rPr>
        <w:t xml:space="preserve">Na temelju </w:t>
      </w:r>
      <w:r w:rsidRPr="00705CB9">
        <w:rPr>
          <w:rFonts w:ascii="Minion Pro" w:hAnsi="Minion Pro"/>
          <w:b/>
          <w:bCs/>
        </w:rPr>
        <w:t xml:space="preserve">članka 37. Zakona o Hrvatskoj gospodarskoj komori (»Narodne novine« broj 144/21), Skupština Hrvatske gospodarske  komore na </w:t>
      </w:r>
      <w:r w:rsidR="00966FBF">
        <w:rPr>
          <w:rFonts w:ascii="Minion Pro" w:hAnsi="Minion Pro"/>
          <w:b/>
          <w:bCs/>
        </w:rPr>
        <w:t>__</w:t>
      </w:r>
      <w:r>
        <w:rPr>
          <w:rFonts w:ascii="Minion Pro" w:hAnsi="Minion Pro"/>
          <w:b/>
          <w:bCs/>
        </w:rPr>
        <w:t>.</w:t>
      </w:r>
      <w:r w:rsidRPr="00705CB9">
        <w:rPr>
          <w:rFonts w:ascii="Minion Pro" w:hAnsi="Minion Pro"/>
          <w:b/>
          <w:bCs/>
        </w:rPr>
        <w:t xml:space="preserve"> sjednici, održanoj</w:t>
      </w:r>
      <w:r>
        <w:rPr>
          <w:rFonts w:ascii="Minion Pro" w:hAnsi="Minion Pro"/>
          <w:b/>
          <w:bCs/>
        </w:rPr>
        <w:t xml:space="preserve"> dana _______donijela je </w:t>
      </w:r>
    </w:p>
    <w:p w14:paraId="2A2DC23E" w14:textId="77777777" w:rsidR="007B759E" w:rsidRPr="00C26370" w:rsidRDefault="007B759E" w:rsidP="007B759E">
      <w:pPr>
        <w:pStyle w:val="tb-na16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  <w:sz w:val="36"/>
          <w:szCs w:val="36"/>
        </w:rPr>
      </w:pPr>
      <w:r w:rsidRPr="00C26370">
        <w:rPr>
          <w:rFonts w:ascii="Minion Pro" w:hAnsi="Minion Pro"/>
          <w:b/>
          <w:bCs/>
          <w:sz w:val="36"/>
          <w:szCs w:val="36"/>
        </w:rPr>
        <w:t>STATUT</w:t>
      </w:r>
    </w:p>
    <w:p w14:paraId="38818975" w14:textId="6064EABF" w:rsidR="007B759E" w:rsidRDefault="007B759E" w:rsidP="007B759E">
      <w:pPr>
        <w:pStyle w:val="t-12-9-fett-s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  <w:r w:rsidRPr="00C26370">
        <w:rPr>
          <w:rFonts w:ascii="Minion Pro" w:hAnsi="Minion Pro"/>
          <w:b/>
          <w:bCs/>
          <w:sz w:val="28"/>
          <w:szCs w:val="28"/>
        </w:rPr>
        <w:t>HRVATSKE GOSPODARSKE KOMORE</w:t>
      </w:r>
    </w:p>
    <w:p w14:paraId="1A8E8DD0" w14:textId="69E31D22" w:rsidR="00F07758" w:rsidRDefault="00F07758" w:rsidP="007B759E">
      <w:pPr>
        <w:pStyle w:val="t-12-9-fett-s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</w:p>
    <w:p w14:paraId="48E18083" w14:textId="77777777" w:rsidR="00F07758" w:rsidRPr="00C26370" w:rsidRDefault="00F07758" w:rsidP="007B759E">
      <w:pPr>
        <w:pStyle w:val="t-12-9-fett-s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</w:p>
    <w:p w14:paraId="5C832B8A" w14:textId="77777777" w:rsidR="007B759E" w:rsidRPr="00C26370" w:rsidRDefault="007B759E" w:rsidP="00C26370">
      <w:pPr>
        <w:pStyle w:val="t-11-9-sred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b/>
          <w:bCs/>
          <w:sz w:val="28"/>
          <w:szCs w:val="28"/>
        </w:rPr>
      </w:pPr>
      <w:r w:rsidRPr="00C26370">
        <w:rPr>
          <w:rFonts w:ascii="Minion Pro" w:hAnsi="Minion Pro"/>
          <w:b/>
          <w:bCs/>
          <w:sz w:val="28"/>
          <w:szCs w:val="28"/>
        </w:rPr>
        <w:t>I. OP</w:t>
      </w:r>
      <w:r w:rsidRPr="00C26370">
        <w:rPr>
          <w:rFonts w:ascii="Minion Pro" w:hAnsi="Minion Pro" w:hint="eastAsia"/>
          <w:b/>
          <w:bCs/>
          <w:sz w:val="28"/>
          <w:szCs w:val="28"/>
        </w:rPr>
        <w:t>Ć</w:t>
      </w:r>
      <w:r w:rsidRPr="00C26370">
        <w:rPr>
          <w:rFonts w:ascii="Minion Pro" w:hAnsi="Minion Pro"/>
          <w:b/>
          <w:bCs/>
          <w:sz w:val="28"/>
          <w:szCs w:val="28"/>
        </w:rPr>
        <w:t>E ODREDBE</w:t>
      </w:r>
    </w:p>
    <w:p w14:paraId="2F2A2566" w14:textId="77777777" w:rsidR="007B759E" w:rsidRPr="00C26370" w:rsidRDefault="007B759E" w:rsidP="007B759E">
      <w:pPr>
        <w:pStyle w:val="clanak-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 w:hint="eastAsia"/>
          <w:b/>
          <w:bCs/>
        </w:rPr>
        <w:t>Č</w:t>
      </w:r>
      <w:r w:rsidRPr="00C26370">
        <w:rPr>
          <w:rFonts w:ascii="Minion Pro" w:hAnsi="Minion Pro"/>
          <w:b/>
          <w:bCs/>
        </w:rPr>
        <w:t>lanak 1.</w:t>
      </w:r>
    </w:p>
    <w:p w14:paraId="7EE992D7" w14:textId="3DBF8C86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Ovim Statutom uređuj</w:t>
      </w:r>
      <w:r w:rsidR="00966FBF">
        <w:rPr>
          <w:rFonts w:ascii="Minion Pro" w:hAnsi="Minion Pro"/>
        </w:rPr>
        <w:t>u</w:t>
      </w:r>
      <w:r w:rsidRPr="00C26370">
        <w:rPr>
          <w:rFonts w:ascii="Minion Pro" w:hAnsi="Minion Pro"/>
        </w:rPr>
        <w:t xml:space="preserve"> se</w:t>
      </w:r>
      <w:r w:rsidR="00285916" w:rsidRPr="00C26370">
        <w:rPr>
          <w:rFonts w:ascii="Minion Pro" w:hAnsi="Minion Pro"/>
        </w:rPr>
        <w:t xml:space="preserve"> naziv i sjedište Hrvatske gospodarske komore (dalje u tekstu: </w:t>
      </w:r>
      <w:r w:rsidR="006A1EFA" w:rsidRPr="00C26370">
        <w:rPr>
          <w:rFonts w:ascii="Minion Pro" w:hAnsi="Minion Pro"/>
        </w:rPr>
        <w:t>Komora</w:t>
      </w:r>
      <w:r w:rsidR="00285916" w:rsidRPr="00C26370">
        <w:rPr>
          <w:rFonts w:ascii="Minion Pro" w:hAnsi="Minion Pro"/>
        </w:rPr>
        <w:t>),</w:t>
      </w:r>
      <w:r w:rsidRPr="00C26370">
        <w:rPr>
          <w:rFonts w:ascii="Minion Pro" w:hAnsi="Minion Pro"/>
        </w:rPr>
        <w:t xml:space="preserve"> </w:t>
      </w:r>
      <w:r w:rsidR="00285916" w:rsidRPr="00C26370">
        <w:rPr>
          <w:rFonts w:ascii="Minion Pro" w:hAnsi="Minion Pro"/>
        </w:rPr>
        <w:t xml:space="preserve">stjecanje članstva, </w:t>
      </w:r>
      <w:r w:rsidRPr="00C26370">
        <w:rPr>
          <w:rFonts w:ascii="Minion Pro" w:hAnsi="Minion Pro"/>
        </w:rPr>
        <w:t>prava</w:t>
      </w:r>
      <w:r w:rsidR="00285916" w:rsidRPr="00C26370">
        <w:rPr>
          <w:rFonts w:ascii="Minion Pro" w:hAnsi="Minion Pro"/>
        </w:rPr>
        <w:t>, obveze i odgovornosti</w:t>
      </w:r>
      <w:r w:rsidRPr="00C26370">
        <w:rPr>
          <w:rFonts w:ascii="Minion Pro" w:hAnsi="Minion Pro"/>
        </w:rPr>
        <w:t xml:space="preserve"> čl</w:t>
      </w:r>
      <w:r w:rsidR="00935793">
        <w:rPr>
          <w:rFonts w:ascii="Minion Pro" w:hAnsi="Minion Pro"/>
        </w:rPr>
        <w:t>anova</w:t>
      </w:r>
      <w:r w:rsidRPr="00C26370">
        <w:rPr>
          <w:rFonts w:ascii="Minion Pro" w:hAnsi="Minion Pro"/>
        </w:rPr>
        <w:t xml:space="preserve"> </w:t>
      </w:r>
      <w:r w:rsidR="00F753BF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, </w:t>
      </w:r>
      <w:r w:rsidR="00285916" w:rsidRPr="00C26370">
        <w:rPr>
          <w:rFonts w:ascii="Minion Pro" w:hAnsi="Minion Pro"/>
        </w:rPr>
        <w:t xml:space="preserve">način određivanja iznosa i način plaćanja članarine, vođenje Registra članova, </w:t>
      </w:r>
      <w:r w:rsidRPr="00C26370">
        <w:rPr>
          <w:rFonts w:ascii="Minion Pro" w:hAnsi="Minion Pro"/>
        </w:rPr>
        <w:t xml:space="preserve">oblici organiziranja i rada u </w:t>
      </w:r>
      <w:r w:rsidR="00F753BF" w:rsidRPr="00F753BF">
        <w:rPr>
          <w:rFonts w:ascii="Minion Pro" w:hAnsi="Minion Pro"/>
        </w:rPr>
        <w:t>Komor</w:t>
      </w:r>
      <w:r w:rsidR="00F753BF">
        <w:rPr>
          <w:rFonts w:ascii="Minion Pro" w:hAnsi="Minion Pro"/>
        </w:rPr>
        <w:t>i</w:t>
      </w:r>
      <w:r w:rsidRPr="00C26370">
        <w:rPr>
          <w:rFonts w:ascii="Minion Pro" w:hAnsi="Minion Pro"/>
        </w:rPr>
        <w:t xml:space="preserve">, </w:t>
      </w:r>
      <w:r w:rsidR="00285916" w:rsidRPr="00C26370">
        <w:rPr>
          <w:rFonts w:ascii="Minion Pro" w:hAnsi="Minion Pro"/>
        </w:rPr>
        <w:t xml:space="preserve">postupak izbora članova tijela i način odlučivanja u tijelima, </w:t>
      </w:r>
      <w:r w:rsidRPr="00C26370">
        <w:rPr>
          <w:rFonts w:ascii="Minion Pro" w:hAnsi="Minion Pro"/>
        </w:rPr>
        <w:t xml:space="preserve">suradnja s državnim tijelima, organizacijama i drugim komorama, opći akti </w:t>
      </w:r>
      <w:r w:rsidR="00F753BF" w:rsidRPr="00F753BF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i njihovo donošenje, javnost rada </w:t>
      </w:r>
      <w:r w:rsidR="00F753BF" w:rsidRPr="00F753BF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, </w:t>
      </w:r>
      <w:r w:rsidR="00285916" w:rsidRPr="00C26370">
        <w:rPr>
          <w:rFonts w:ascii="Minion Pro" w:hAnsi="Minion Pro"/>
        </w:rPr>
        <w:t xml:space="preserve">način organiziranja i poslovi stručne službe </w:t>
      </w:r>
      <w:r w:rsidR="00F753BF" w:rsidRPr="00F753BF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, ostvarivanje sredstava za rad </w:t>
      </w:r>
      <w:r w:rsidR="00F753BF" w:rsidRPr="00F753BF">
        <w:rPr>
          <w:rFonts w:ascii="Minion Pro" w:hAnsi="Minion Pro"/>
        </w:rPr>
        <w:t>Komore</w:t>
      </w:r>
      <w:r w:rsidR="00F753BF">
        <w:rPr>
          <w:rFonts w:ascii="Minion Pro" w:hAnsi="Minion Pro"/>
        </w:rPr>
        <w:t xml:space="preserve"> te organizacija </w:t>
      </w:r>
      <w:r w:rsidR="00974175">
        <w:rPr>
          <w:rFonts w:ascii="Minion Pro" w:hAnsi="Minion Pro"/>
        </w:rPr>
        <w:t>Suda časti, Stalnog arbitražnog sudišta i Centra za mirenje.</w:t>
      </w:r>
    </w:p>
    <w:p w14:paraId="61B34BAC" w14:textId="77777777" w:rsidR="007B759E" w:rsidRPr="00C26370" w:rsidRDefault="007B759E" w:rsidP="007B759E">
      <w:pPr>
        <w:pStyle w:val="clanak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 w:hint="eastAsia"/>
          <w:b/>
          <w:bCs/>
        </w:rPr>
        <w:t>Č</w:t>
      </w:r>
      <w:r w:rsidRPr="00C26370">
        <w:rPr>
          <w:rFonts w:ascii="Minion Pro" w:hAnsi="Minion Pro"/>
          <w:b/>
          <w:bCs/>
        </w:rPr>
        <w:t>lanak 2.</w:t>
      </w:r>
    </w:p>
    <w:p w14:paraId="00C053B5" w14:textId="2766DCB7" w:rsidR="00285916" w:rsidRPr="00C26370" w:rsidRDefault="00974175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Komora</w:t>
      </w:r>
      <w:r w:rsidR="007B759E" w:rsidRPr="00C26370">
        <w:rPr>
          <w:rFonts w:ascii="Minion Pro" w:hAnsi="Minion Pro"/>
        </w:rPr>
        <w:t xml:space="preserve"> je, u skladu sa Zakonom o Hrvatskoj gospodarskoj komori (</w:t>
      </w:r>
      <w:r w:rsidR="008414A7">
        <w:rPr>
          <w:rFonts w:ascii="Minion Pro" w:hAnsi="Minion Pro"/>
        </w:rPr>
        <w:t>dalje u tekstu</w:t>
      </w:r>
      <w:r w:rsidR="007B759E" w:rsidRPr="00C26370">
        <w:rPr>
          <w:rFonts w:ascii="Minion Pro" w:hAnsi="Minion Pro"/>
        </w:rPr>
        <w:t>: Zakon), samostalna stručno-poslovna organizacija gospodarskih subjekata koja se osniva radi promicanja, usklađivanja i zastupanja zajedničkih interesa te rješavanja njihovih sporova u zemlji i inozemstvu.</w:t>
      </w:r>
    </w:p>
    <w:p w14:paraId="3A23F38A" w14:textId="3EA2A83F" w:rsidR="0082688D" w:rsidRPr="00C26370" w:rsidRDefault="0082688D" w:rsidP="00B65388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>Naziv i sjedi</w:t>
      </w:r>
      <w:r w:rsidRPr="00C26370">
        <w:rPr>
          <w:rFonts w:ascii="Minion Pro" w:hAnsi="Minion Pro" w:hint="eastAsia"/>
          <w:b/>
          <w:bCs/>
        </w:rPr>
        <w:t>š</w:t>
      </w:r>
      <w:r w:rsidRPr="00C26370">
        <w:rPr>
          <w:rFonts w:ascii="Minion Pro" w:hAnsi="Minion Pro"/>
          <w:b/>
          <w:bCs/>
        </w:rPr>
        <w:t>te</w:t>
      </w:r>
    </w:p>
    <w:p w14:paraId="565CCC69" w14:textId="1935A5BD" w:rsidR="00267A80" w:rsidRPr="00C26370" w:rsidRDefault="00267A80" w:rsidP="00B65388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 w:hint="eastAsia"/>
          <w:b/>
          <w:bCs/>
        </w:rPr>
        <w:t>Č</w:t>
      </w:r>
      <w:r w:rsidRPr="00C26370">
        <w:rPr>
          <w:rFonts w:ascii="Minion Pro" w:hAnsi="Minion Pro"/>
          <w:b/>
          <w:bCs/>
        </w:rPr>
        <w:t>lanak 3.</w:t>
      </w:r>
    </w:p>
    <w:p w14:paraId="65D53064" w14:textId="5C941C04" w:rsidR="00267A80" w:rsidRPr="00C26370" w:rsidRDefault="00267A80" w:rsidP="00267A80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Naziv </w:t>
      </w:r>
      <w:r w:rsidR="00974175">
        <w:rPr>
          <w:rFonts w:ascii="Minion Pro" w:hAnsi="Minion Pro"/>
        </w:rPr>
        <w:t xml:space="preserve">Komore </w:t>
      </w:r>
      <w:r w:rsidRPr="00C26370">
        <w:rPr>
          <w:rFonts w:ascii="Minion Pro" w:hAnsi="Minion Pro"/>
        </w:rPr>
        <w:t>je Hrvatska gospodarska komora.</w:t>
      </w:r>
    </w:p>
    <w:p w14:paraId="758050F2" w14:textId="3B800FEC" w:rsidR="00FB6570" w:rsidRPr="00C26370" w:rsidRDefault="00974175" w:rsidP="00267A80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 xml:space="preserve">Komora </w:t>
      </w:r>
      <w:r w:rsidR="00FB6570" w:rsidRPr="00C26370">
        <w:rPr>
          <w:rFonts w:ascii="Minion Pro" w:hAnsi="Minion Pro"/>
        </w:rPr>
        <w:t>je pravna osoba s pravima, obvezama i odgovornostima utvr</w:t>
      </w:r>
      <w:r w:rsidR="00FB6570" w:rsidRPr="00C26370">
        <w:rPr>
          <w:rFonts w:ascii="Minion Pro" w:hAnsi="Minion Pro" w:hint="eastAsia"/>
        </w:rPr>
        <w:t>đ</w:t>
      </w:r>
      <w:r w:rsidR="00FB6570" w:rsidRPr="00C26370">
        <w:rPr>
          <w:rFonts w:ascii="Minion Pro" w:hAnsi="Minion Pro"/>
        </w:rPr>
        <w:t>enim</w:t>
      </w:r>
      <w:r w:rsidR="00DE53CB">
        <w:rPr>
          <w:rFonts w:ascii="Minion Pro" w:hAnsi="Minion Pro"/>
        </w:rPr>
        <w:t>a</w:t>
      </w:r>
      <w:r w:rsidR="00FB6570" w:rsidRPr="00C26370">
        <w:rPr>
          <w:rFonts w:ascii="Minion Pro" w:hAnsi="Minion Pro"/>
        </w:rPr>
        <w:t xml:space="preserve"> Zakonom i ovim Statutom.</w:t>
      </w:r>
    </w:p>
    <w:p w14:paraId="075C0DB4" w14:textId="7F55E29E" w:rsidR="00AF30A6" w:rsidRPr="00C26370" w:rsidRDefault="00AF30A6" w:rsidP="00AF30A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lastRenderedPageBreak/>
        <w:t>Sjedi</w:t>
      </w:r>
      <w:r w:rsidRPr="00C26370">
        <w:rPr>
          <w:rFonts w:ascii="Minion Pro" w:hAnsi="Minion Pro" w:hint="eastAsia"/>
        </w:rPr>
        <w:t>š</w:t>
      </w:r>
      <w:r w:rsidRPr="00C26370">
        <w:rPr>
          <w:rFonts w:ascii="Minion Pro" w:hAnsi="Minion Pro"/>
        </w:rPr>
        <w:t xml:space="preserve">te </w:t>
      </w:r>
      <w:r w:rsidR="00974175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je u Zagrebu, Rooseveltov trg 2.</w:t>
      </w:r>
    </w:p>
    <w:p w14:paraId="56A61011" w14:textId="213565C9" w:rsidR="009D291C" w:rsidRPr="00C26370" w:rsidRDefault="00AF30A6" w:rsidP="00AF30A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Komora je teritorijalno podijeljena na </w:t>
      </w:r>
      <w:r w:rsidRPr="00C26370">
        <w:rPr>
          <w:rFonts w:ascii="Minion Pro" w:hAnsi="Minion Pro" w:hint="eastAsia"/>
        </w:rPr>
        <w:t>ž</w:t>
      </w:r>
      <w:r w:rsidRPr="00C26370">
        <w:rPr>
          <w:rFonts w:ascii="Minion Pro" w:hAnsi="Minion Pro"/>
        </w:rPr>
        <w:t>upanijske komore.</w:t>
      </w:r>
    </w:p>
    <w:p w14:paraId="30096DC5" w14:textId="595FD00E" w:rsidR="00267A80" w:rsidRPr="00C26370" w:rsidRDefault="00267A80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 w:hint="eastAsia"/>
          <w:b/>
          <w:bCs/>
        </w:rPr>
        <w:t>Č</w:t>
      </w:r>
      <w:r w:rsidRPr="00C26370">
        <w:rPr>
          <w:rFonts w:ascii="Minion Pro" w:hAnsi="Minion Pro"/>
          <w:b/>
          <w:bCs/>
        </w:rPr>
        <w:t>lanak 4.</w:t>
      </w:r>
    </w:p>
    <w:p w14:paraId="3EAE693C" w14:textId="44307D58" w:rsidR="00267A80" w:rsidRPr="00C26370" w:rsidRDefault="00974175" w:rsidP="00267A80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Komora</w:t>
      </w:r>
      <w:r w:rsidR="00267A80" w:rsidRPr="00C26370">
        <w:rPr>
          <w:rFonts w:ascii="Minion Pro" w:hAnsi="Minion Pro"/>
        </w:rPr>
        <w:t xml:space="preserve"> ima za</w:t>
      </w:r>
      <w:r w:rsidR="00267A80" w:rsidRPr="00C26370">
        <w:rPr>
          <w:rFonts w:ascii="Minion Pro" w:hAnsi="Minion Pro" w:hint="eastAsia"/>
        </w:rPr>
        <w:t>š</w:t>
      </w:r>
      <w:r w:rsidR="00267A80" w:rsidRPr="00C26370">
        <w:rPr>
          <w:rFonts w:ascii="Minion Pro" w:hAnsi="Minion Pro"/>
        </w:rPr>
        <w:t xml:space="preserve">titni znak koji se sastoji od donjeg dijela grba Republike Hrvatske, godine utemeljenja </w:t>
      </w:r>
      <w:r w:rsidR="00267A80" w:rsidRPr="00C26370">
        <w:rPr>
          <w:rFonts w:ascii="Minion Pro" w:hAnsi="Minion Pro" w:hint="eastAsia"/>
        </w:rPr>
        <w:t>»</w:t>
      </w:r>
      <w:r w:rsidR="00267A80" w:rsidRPr="00C26370">
        <w:rPr>
          <w:rFonts w:ascii="Minion Pro" w:hAnsi="Minion Pro"/>
        </w:rPr>
        <w:t>1852</w:t>
      </w:r>
      <w:r w:rsidR="00267A80" w:rsidRPr="00C26370">
        <w:rPr>
          <w:rFonts w:ascii="Minion Pro" w:hAnsi="Minion Pro" w:hint="eastAsia"/>
        </w:rPr>
        <w:t>«</w:t>
      </w:r>
      <w:r w:rsidR="00267A80" w:rsidRPr="00C26370">
        <w:rPr>
          <w:rFonts w:ascii="Minion Pro" w:hAnsi="Minion Pro"/>
        </w:rPr>
        <w:t xml:space="preserve"> i skra</w:t>
      </w:r>
      <w:r w:rsidR="00267A80" w:rsidRPr="00C26370">
        <w:rPr>
          <w:rFonts w:ascii="Minion Pro" w:hAnsi="Minion Pro" w:hint="eastAsia"/>
        </w:rPr>
        <w:t>ć</w:t>
      </w:r>
      <w:r w:rsidR="00267A80" w:rsidRPr="00C26370">
        <w:rPr>
          <w:rFonts w:ascii="Minion Pro" w:hAnsi="Minion Pro"/>
        </w:rPr>
        <w:t xml:space="preserve">enog naziva </w:t>
      </w:r>
      <w:r w:rsidR="00267A80" w:rsidRPr="00C26370">
        <w:rPr>
          <w:rFonts w:ascii="Minion Pro" w:hAnsi="Minion Pro" w:hint="eastAsia"/>
        </w:rPr>
        <w:t>»</w:t>
      </w:r>
      <w:r w:rsidR="00267A80" w:rsidRPr="00C26370">
        <w:rPr>
          <w:rFonts w:ascii="Minion Pro" w:hAnsi="Minion Pro"/>
        </w:rPr>
        <w:t>HGK</w:t>
      </w:r>
      <w:r w:rsidR="00267A80" w:rsidRPr="00C26370">
        <w:rPr>
          <w:rFonts w:ascii="Minion Pro" w:hAnsi="Minion Pro" w:hint="eastAsia"/>
        </w:rPr>
        <w:t>«</w:t>
      </w:r>
      <w:r w:rsidR="00267A80" w:rsidRPr="00C26370">
        <w:rPr>
          <w:rFonts w:ascii="Minion Pro" w:hAnsi="Minion Pro"/>
        </w:rPr>
        <w:t>.</w:t>
      </w:r>
    </w:p>
    <w:p w14:paraId="4407F4C5" w14:textId="67666055" w:rsidR="00267A80" w:rsidRPr="00C26370" w:rsidRDefault="00974175" w:rsidP="00267A80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Komora</w:t>
      </w:r>
      <w:r w:rsidR="00267A80" w:rsidRPr="00C26370">
        <w:rPr>
          <w:rFonts w:ascii="Minion Pro" w:hAnsi="Minion Pro"/>
        </w:rPr>
        <w:t xml:space="preserve"> ima pe</w:t>
      </w:r>
      <w:r w:rsidR="00267A80" w:rsidRPr="00C26370">
        <w:rPr>
          <w:rFonts w:ascii="Minion Pro" w:hAnsi="Minion Pro" w:hint="eastAsia"/>
        </w:rPr>
        <w:t>č</w:t>
      </w:r>
      <w:r w:rsidR="00267A80" w:rsidRPr="00C26370">
        <w:rPr>
          <w:rFonts w:ascii="Minion Pro" w:hAnsi="Minion Pro"/>
        </w:rPr>
        <w:t xml:space="preserve">at i metalni </w:t>
      </w:r>
      <w:r w:rsidR="00267A80" w:rsidRPr="00C26370">
        <w:rPr>
          <w:rFonts w:ascii="Minion Pro" w:hAnsi="Minion Pro" w:hint="eastAsia"/>
        </w:rPr>
        <w:t>ž</w:t>
      </w:r>
      <w:r w:rsidR="00267A80" w:rsidRPr="00C26370">
        <w:rPr>
          <w:rFonts w:ascii="Minion Pro" w:hAnsi="Minion Pro"/>
        </w:rPr>
        <w:t>ig okruglog oblika s tekstom po rubu kruga pe</w:t>
      </w:r>
      <w:r w:rsidR="00267A80" w:rsidRPr="00C26370">
        <w:rPr>
          <w:rFonts w:ascii="Minion Pro" w:hAnsi="Minion Pro" w:hint="eastAsia"/>
        </w:rPr>
        <w:t>č</w:t>
      </w:r>
      <w:r w:rsidR="00267A80" w:rsidRPr="00C26370">
        <w:rPr>
          <w:rFonts w:ascii="Minion Pro" w:hAnsi="Minion Pro"/>
        </w:rPr>
        <w:t xml:space="preserve">ata i </w:t>
      </w:r>
      <w:r w:rsidR="00267A80" w:rsidRPr="00C26370">
        <w:rPr>
          <w:rFonts w:ascii="Minion Pro" w:hAnsi="Minion Pro" w:hint="eastAsia"/>
        </w:rPr>
        <w:t>ž</w:t>
      </w:r>
      <w:r w:rsidR="00267A80" w:rsidRPr="00C26370">
        <w:rPr>
          <w:rFonts w:ascii="Minion Pro" w:hAnsi="Minion Pro"/>
        </w:rPr>
        <w:t xml:space="preserve">iga </w:t>
      </w:r>
      <w:r w:rsidR="00267A80" w:rsidRPr="00C26370">
        <w:rPr>
          <w:rFonts w:ascii="Minion Pro" w:hAnsi="Minion Pro" w:hint="eastAsia"/>
        </w:rPr>
        <w:t>–</w:t>
      </w:r>
      <w:r w:rsidR="00267A80" w:rsidRPr="00C26370">
        <w:rPr>
          <w:rFonts w:ascii="Minion Pro" w:hAnsi="Minion Pro"/>
        </w:rPr>
        <w:t xml:space="preserve"> Hrvatska gospodarska komora </w:t>
      </w:r>
      <w:r w:rsidR="00267A80" w:rsidRPr="00C26370">
        <w:rPr>
          <w:rFonts w:ascii="Minion Pro" w:hAnsi="Minion Pro" w:hint="eastAsia"/>
        </w:rPr>
        <w:t>–</w:t>
      </w:r>
      <w:r w:rsidR="00267A80" w:rsidRPr="00C26370">
        <w:rPr>
          <w:rFonts w:ascii="Minion Pro" w:hAnsi="Minion Pro"/>
        </w:rPr>
        <w:t xml:space="preserve"> Zagreb, a u sredini pe</w:t>
      </w:r>
      <w:r w:rsidR="00267A80" w:rsidRPr="00C26370">
        <w:rPr>
          <w:rFonts w:ascii="Minion Pro" w:hAnsi="Minion Pro" w:hint="eastAsia"/>
        </w:rPr>
        <w:t>č</w:t>
      </w:r>
      <w:r w:rsidR="00267A80" w:rsidRPr="00C26370">
        <w:rPr>
          <w:rFonts w:ascii="Minion Pro" w:hAnsi="Minion Pro"/>
        </w:rPr>
        <w:t xml:space="preserve">ata i </w:t>
      </w:r>
      <w:r w:rsidR="00267A80" w:rsidRPr="00C26370">
        <w:rPr>
          <w:rFonts w:ascii="Minion Pro" w:hAnsi="Minion Pro" w:hint="eastAsia"/>
        </w:rPr>
        <w:t>ž</w:t>
      </w:r>
      <w:r w:rsidR="00267A80" w:rsidRPr="00C26370">
        <w:rPr>
          <w:rFonts w:ascii="Minion Pro" w:hAnsi="Minion Pro"/>
        </w:rPr>
        <w:t>iga nalazi se za</w:t>
      </w:r>
      <w:r w:rsidR="00267A80" w:rsidRPr="00C26370">
        <w:rPr>
          <w:rFonts w:ascii="Minion Pro" w:hAnsi="Minion Pro" w:hint="eastAsia"/>
        </w:rPr>
        <w:t>š</w:t>
      </w:r>
      <w:r w:rsidR="00267A80" w:rsidRPr="00C26370">
        <w:rPr>
          <w:rFonts w:ascii="Minion Pro" w:hAnsi="Minion Pro"/>
        </w:rPr>
        <w:t>titni znak HGK.</w:t>
      </w:r>
    </w:p>
    <w:p w14:paraId="0045F878" w14:textId="2D406B99" w:rsidR="00267A80" w:rsidRDefault="00267A80" w:rsidP="00267A80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Pe</w:t>
      </w:r>
      <w:r w:rsidRPr="00C26370">
        <w:rPr>
          <w:rFonts w:ascii="Minion Pro" w:hAnsi="Minion Pro" w:hint="eastAsia"/>
        </w:rPr>
        <w:t>č</w:t>
      </w:r>
      <w:r w:rsidRPr="00C26370">
        <w:rPr>
          <w:rFonts w:ascii="Minion Pro" w:hAnsi="Minion Pro"/>
        </w:rPr>
        <w:t>at mo</w:t>
      </w:r>
      <w:r w:rsidRPr="00C26370">
        <w:rPr>
          <w:rFonts w:ascii="Minion Pro" w:hAnsi="Minion Pro" w:hint="eastAsia"/>
        </w:rPr>
        <w:t>ž</w:t>
      </w:r>
      <w:r w:rsidRPr="00C26370">
        <w:rPr>
          <w:rFonts w:ascii="Minion Pro" w:hAnsi="Minion Pro"/>
        </w:rPr>
        <w:t>e biti izra</w:t>
      </w:r>
      <w:r w:rsidRPr="00C26370">
        <w:rPr>
          <w:rFonts w:ascii="Minion Pro" w:hAnsi="Minion Pro" w:hint="eastAsia"/>
        </w:rPr>
        <w:t>đ</w:t>
      </w:r>
      <w:r w:rsidRPr="00C26370">
        <w:rPr>
          <w:rFonts w:ascii="Minion Pro" w:hAnsi="Minion Pro"/>
        </w:rPr>
        <w:t>en prema potrebi i na stranim jezicima.</w:t>
      </w:r>
    </w:p>
    <w:p w14:paraId="1B6C94E4" w14:textId="77777777" w:rsidR="00F07758" w:rsidRPr="00C26370" w:rsidRDefault="00F07758" w:rsidP="00267A80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</w:p>
    <w:p w14:paraId="0DB67A96" w14:textId="547AAA13" w:rsidR="007B759E" w:rsidRPr="00C26370" w:rsidRDefault="007B759E" w:rsidP="007B759E">
      <w:pPr>
        <w:pStyle w:val="t-11-9-sred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  <w:r w:rsidRPr="00C26370">
        <w:rPr>
          <w:rFonts w:ascii="Minion Pro" w:hAnsi="Minion Pro"/>
          <w:b/>
          <w:bCs/>
          <w:sz w:val="28"/>
          <w:szCs w:val="28"/>
        </w:rPr>
        <w:t>II. ZADA</w:t>
      </w:r>
      <w:r w:rsidRPr="00C26370">
        <w:rPr>
          <w:rFonts w:ascii="Minion Pro" w:hAnsi="Minion Pro" w:hint="eastAsia"/>
          <w:b/>
          <w:bCs/>
          <w:sz w:val="28"/>
          <w:szCs w:val="28"/>
        </w:rPr>
        <w:t>Ć</w:t>
      </w:r>
      <w:r w:rsidRPr="00C26370">
        <w:rPr>
          <w:rFonts w:ascii="Minion Pro" w:hAnsi="Minion Pro"/>
          <w:b/>
          <w:bCs/>
          <w:sz w:val="28"/>
          <w:szCs w:val="28"/>
        </w:rPr>
        <w:t xml:space="preserve">E I POSLOVI </w:t>
      </w:r>
      <w:r w:rsidR="005E0C0F">
        <w:rPr>
          <w:rFonts w:ascii="Minion Pro" w:hAnsi="Minion Pro"/>
          <w:b/>
          <w:bCs/>
          <w:sz w:val="28"/>
          <w:szCs w:val="28"/>
        </w:rPr>
        <w:t>KOMORE</w:t>
      </w:r>
    </w:p>
    <w:p w14:paraId="2C8981B1" w14:textId="423B4204" w:rsidR="007B759E" w:rsidRPr="00C26370" w:rsidRDefault="007B759E" w:rsidP="007B759E">
      <w:pPr>
        <w:pStyle w:val="clanak-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 w:hint="eastAsia"/>
          <w:b/>
          <w:bCs/>
        </w:rPr>
        <w:t>Č</w:t>
      </w:r>
      <w:r w:rsidRPr="00C26370">
        <w:rPr>
          <w:rFonts w:ascii="Minion Pro" w:hAnsi="Minion Pro"/>
          <w:b/>
          <w:bCs/>
        </w:rPr>
        <w:t xml:space="preserve">lanak </w:t>
      </w:r>
      <w:r w:rsidR="00570ACF" w:rsidRPr="00C26370">
        <w:rPr>
          <w:rFonts w:ascii="Minion Pro" w:hAnsi="Minion Pro"/>
          <w:b/>
          <w:bCs/>
        </w:rPr>
        <w:t>5</w:t>
      </w:r>
      <w:r w:rsidRPr="00C26370">
        <w:rPr>
          <w:rFonts w:ascii="Minion Pro" w:hAnsi="Minion Pro"/>
          <w:b/>
          <w:bCs/>
        </w:rPr>
        <w:t>.</w:t>
      </w:r>
    </w:p>
    <w:p w14:paraId="14B7D1A9" w14:textId="18C36958" w:rsidR="00315348" w:rsidRPr="00C26370" w:rsidRDefault="009D291C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Temeljne zada</w:t>
      </w:r>
      <w:r w:rsidRPr="00C26370">
        <w:rPr>
          <w:rFonts w:ascii="Minion Pro" w:hAnsi="Minion Pro" w:hint="eastAsia"/>
        </w:rPr>
        <w:t>ć</w:t>
      </w:r>
      <w:r w:rsidRPr="00C26370">
        <w:rPr>
          <w:rFonts w:ascii="Minion Pro" w:hAnsi="Minion Pro"/>
        </w:rPr>
        <w:t xml:space="preserve">e i poslovi </w:t>
      </w:r>
      <w:r w:rsidR="00C14EE7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utvr</w:t>
      </w:r>
      <w:r w:rsidRPr="00C26370">
        <w:rPr>
          <w:rFonts w:ascii="Minion Pro" w:hAnsi="Minion Pro" w:hint="eastAsia"/>
        </w:rPr>
        <w:t>đ</w:t>
      </w:r>
      <w:r w:rsidRPr="00C26370">
        <w:rPr>
          <w:rFonts w:ascii="Minion Pro" w:hAnsi="Minion Pro"/>
        </w:rPr>
        <w:t>eni su Zakonom</w:t>
      </w:r>
      <w:r w:rsidR="00966FBF">
        <w:rPr>
          <w:rFonts w:ascii="Minion Pro" w:hAnsi="Minion Pro"/>
        </w:rPr>
        <w:t>.</w:t>
      </w:r>
    </w:p>
    <w:p w14:paraId="0B212154" w14:textId="7574170F" w:rsidR="00AF30A6" w:rsidRPr="00C26370" w:rsidRDefault="006E007C" w:rsidP="00AF30A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Čl</w:t>
      </w:r>
      <w:r w:rsidR="00935793">
        <w:rPr>
          <w:rFonts w:ascii="Minion Pro" w:hAnsi="Minion Pro"/>
        </w:rPr>
        <w:t xml:space="preserve">anovi </w:t>
      </w:r>
      <w:r w:rsidRPr="00C26370">
        <w:rPr>
          <w:rFonts w:ascii="Minion Pro" w:hAnsi="Minion Pro"/>
        </w:rPr>
        <w:t>Komore sudjeluju u zadaćama</w:t>
      </w:r>
      <w:r w:rsidR="00350D7B" w:rsidRPr="00C26370">
        <w:rPr>
          <w:rFonts w:ascii="Minion Pro" w:hAnsi="Minion Pro"/>
        </w:rPr>
        <w:t>, poslovima</w:t>
      </w:r>
      <w:r w:rsidR="00637E8B" w:rsidRPr="00C26370">
        <w:rPr>
          <w:rFonts w:ascii="Minion Pro" w:hAnsi="Minion Pro"/>
        </w:rPr>
        <w:t xml:space="preserve"> i</w:t>
      </w:r>
      <w:r w:rsidR="00350D7B" w:rsidRPr="00C26370">
        <w:rPr>
          <w:rFonts w:ascii="Minion Pro" w:hAnsi="Minion Pro"/>
        </w:rPr>
        <w:t xml:space="preserve"> aktivnostima, sudjeluju u radu, upravljaju poslovima</w:t>
      </w:r>
      <w:r w:rsidR="007E3546" w:rsidRPr="00C26370">
        <w:rPr>
          <w:rFonts w:ascii="Minion Pro" w:hAnsi="Minion Pro"/>
        </w:rPr>
        <w:t xml:space="preserve"> te</w:t>
      </w:r>
      <w:r w:rsidR="00350D7B" w:rsidRPr="00C26370">
        <w:rPr>
          <w:rFonts w:ascii="Minion Pro" w:hAnsi="Minion Pro"/>
        </w:rPr>
        <w:t xml:space="preserve"> koriste usluge i pro</w:t>
      </w:r>
      <w:r w:rsidR="00637E8B" w:rsidRPr="00C26370">
        <w:rPr>
          <w:rFonts w:ascii="Minion Pro" w:hAnsi="Minion Pro"/>
        </w:rPr>
        <w:t>i</w:t>
      </w:r>
      <w:r w:rsidR="00350D7B" w:rsidRPr="00C26370">
        <w:rPr>
          <w:rFonts w:ascii="Minion Pro" w:hAnsi="Minion Pro"/>
        </w:rPr>
        <w:t>zvode Komore</w:t>
      </w:r>
      <w:r w:rsidR="00637E8B" w:rsidRPr="00C26370">
        <w:rPr>
          <w:rFonts w:ascii="Minion Pro" w:hAnsi="Minion Pro"/>
        </w:rPr>
        <w:t xml:space="preserve">, </w:t>
      </w:r>
      <w:r w:rsidR="007E3546" w:rsidRPr="00C26370">
        <w:rPr>
          <w:rFonts w:ascii="Minion Pro" w:hAnsi="Minion Pro"/>
        </w:rPr>
        <w:t xml:space="preserve">u skladu </w:t>
      </w:r>
      <w:r w:rsidR="00432B6B" w:rsidRPr="00C26370">
        <w:rPr>
          <w:rFonts w:ascii="Minion Pro" w:hAnsi="Minion Pro"/>
        </w:rPr>
        <w:t xml:space="preserve">s </w:t>
      </w:r>
      <w:r w:rsidR="00637E8B" w:rsidRPr="00C26370">
        <w:rPr>
          <w:rFonts w:ascii="Minion Pro" w:hAnsi="Minion Pro"/>
        </w:rPr>
        <w:t xml:space="preserve">obvezama i odgovornostima </w:t>
      </w:r>
      <w:r w:rsidR="00935793">
        <w:rPr>
          <w:rFonts w:ascii="Minion Pro" w:hAnsi="Minion Pro"/>
        </w:rPr>
        <w:t>članova</w:t>
      </w:r>
      <w:r w:rsidR="00432B6B" w:rsidRPr="00C26370">
        <w:rPr>
          <w:rFonts w:ascii="Minion Pro" w:hAnsi="Minion Pro"/>
        </w:rPr>
        <w:t xml:space="preserve"> </w:t>
      </w:r>
      <w:r w:rsidR="00637E8B" w:rsidRPr="00C26370">
        <w:rPr>
          <w:rFonts w:ascii="Minion Pro" w:hAnsi="Minion Pro"/>
        </w:rPr>
        <w:t>utvrđeni</w:t>
      </w:r>
      <w:r w:rsidR="00DE53CB">
        <w:rPr>
          <w:rFonts w:ascii="Minion Pro" w:hAnsi="Minion Pro"/>
        </w:rPr>
        <w:t>h</w:t>
      </w:r>
      <w:r w:rsidR="00637E8B" w:rsidRPr="00C26370">
        <w:rPr>
          <w:rFonts w:ascii="Minion Pro" w:hAnsi="Minion Pro"/>
        </w:rPr>
        <w:t xml:space="preserve"> Zakonom i ovim Statutom.</w:t>
      </w:r>
    </w:p>
    <w:p w14:paraId="6DC8A3B4" w14:textId="02BFCBDE" w:rsidR="00FB6570" w:rsidRPr="005E0C0F" w:rsidRDefault="00FB6570" w:rsidP="00B72012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5E0C0F">
        <w:rPr>
          <w:rFonts w:ascii="Minion Pro" w:hAnsi="Minion Pro" w:hint="eastAsia"/>
          <w:b/>
          <w:bCs/>
        </w:rPr>
        <w:t>Č</w:t>
      </w:r>
      <w:r w:rsidRPr="005E0C0F">
        <w:rPr>
          <w:rFonts w:ascii="Minion Pro" w:hAnsi="Minion Pro"/>
          <w:b/>
          <w:bCs/>
        </w:rPr>
        <w:t xml:space="preserve">lanak </w:t>
      </w:r>
      <w:r w:rsidR="00377C60" w:rsidRPr="005E0C0F">
        <w:rPr>
          <w:rFonts w:ascii="Minion Pro" w:hAnsi="Minion Pro"/>
          <w:b/>
          <w:bCs/>
        </w:rPr>
        <w:t>6</w:t>
      </w:r>
      <w:r w:rsidRPr="005E0C0F">
        <w:rPr>
          <w:rFonts w:ascii="Minion Pro" w:hAnsi="Minion Pro"/>
          <w:b/>
          <w:bCs/>
        </w:rPr>
        <w:t>.</w:t>
      </w:r>
    </w:p>
    <w:p w14:paraId="453D34B7" w14:textId="247873D1" w:rsidR="00FB6570" w:rsidRPr="00C26370" w:rsidRDefault="005E0C0F" w:rsidP="00FB6570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Komora</w:t>
      </w:r>
      <w:r w:rsidR="00FB6570" w:rsidRPr="00C26370">
        <w:rPr>
          <w:rFonts w:ascii="Minion Pro" w:hAnsi="Minion Pro"/>
        </w:rPr>
        <w:t xml:space="preserve"> obavlja javn</w:t>
      </w:r>
      <w:r w:rsidR="00432B6B" w:rsidRPr="00C26370">
        <w:rPr>
          <w:rFonts w:ascii="Minion Pro" w:hAnsi="Minion Pro"/>
        </w:rPr>
        <w:t>e</w:t>
      </w:r>
      <w:r w:rsidR="00FB6570" w:rsidRPr="00C26370">
        <w:rPr>
          <w:rFonts w:ascii="Minion Pro" w:hAnsi="Minion Pro"/>
        </w:rPr>
        <w:t xml:space="preserve"> </w:t>
      </w:r>
      <w:r w:rsidR="00432B6B" w:rsidRPr="00C26370">
        <w:rPr>
          <w:rFonts w:ascii="Minion Pro" w:hAnsi="Minion Pro"/>
        </w:rPr>
        <w:t>ovlasti</w:t>
      </w:r>
      <w:r w:rsidR="00FB6570" w:rsidRPr="00C26370">
        <w:rPr>
          <w:rFonts w:ascii="Minion Pro" w:hAnsi="Minion Pro"/>
        </w:rPr>
        <w:t xml:space="preserve"> utvr</w:t>
      </w:r>
      <w:r w:rsidR="00FB6570" w:rsidRPr="00C26370">
        <w:rPr>
          <w:rFonts w:ascii="Minion Pro" w:hAnsi="Minion Pro" w:hint="eastAsia"/>
        </w:rPr>
        <w:t>đ</w:t>
      </w:r>
      <w:r w:rsidR="00FB6570" w:rsidRPr="00C26370">
        <w:rPr>
          <w:rFonts w:ascii="Minion Pro" w:hAnsi="Minion Pro"/>
        </w:rPr>
        <w:t>en</w:t>
      </w:r>
      <w:r w:rsidR="00432B6B" w:rsidRPr="00C26370">
        <w:rPr>
          <w:rFonts w:ascii="Minion Pro" w:hAnsi="Minion Pro"/>
        </w:rPr>
        <w:t>e</w:t>
      </w:r>
      <w:r w:rsidR="003476EF">
        <w:rPr>
          <w:rFonts w:ascii="Minion Pro" w:hAnsi="Minion Pro"/>
        </w:rPr>
        <w:t xml:space="preserve"> posebnim</w:t>
      </w:r>
      <w:r w:rsidR="00FB6570" w:rsidRPr="00C26370">
        <w:rPr>
          <w:rFonts w:ascii="Minion Pro" w:hAnsi="Minion Pro"/>
        </w:rPr>
        <w:t xml:space="preserve"> zakonom.</w:t>
      </w:r>
    </w:p>
    <w:p w14:paraId="581C21ED" w14:textId="414A1D3F" w:rsidR="00FB6570" w:rsidRPr="005E0C0F" w:rsidRDefault="00FB6570" w:rsidP="00432B6B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5E0C0F">
        <w:rPr>
          <w:rFonts w:ascii="Minion Pro" w:hAnsi="Minion Pro" w:hint="eastAsia"/>
          <w:b/>
          <w:bCs/>
        </w:rPr>
        <w:t>Č</w:t>
      </w:r>
      <w:r w:rsidRPr="005E0C0F">
        <w:rPr>
          <w:rFonts w:ascii="Minion Pro" w:hAnsi="Minion Pro"/>
          <w:b/>
          <w:bCs/>
        </w:rPr>
        <w:t xml:space="preserve">lanak </w:t>
      </w:r>
      <w:r w:rsidR="00377C60" w:rsidRPr="005E0C0F">
        <w:rPr>
          <w:rFonts w:ascii="Minion Pro" w:hAnsi="Minion Pro"/>
          <w:b/>
          <w:bCs/>
        </w:rPr>
        <w:t>7</w:t>
      </w:r>
      <w:r w:rsidRPr="005E0C0F">
        <w:rPr>
          <w:rFonts w:ascii="Minion Pro" w:hAnsi="Minion Pro"/>
          <w:b/>
          <w:bCs/>
        </w:rPr>
        <w:t>.</w:t>
      </w:r>
    </w:p>
    <w:p w14:paraId="4A4E6BF2" w14:textId="01A59436" w:rsidR="00FB6570" w:rsidRPr="00C26370" w:rsidRDefault="005E0C0F" w:rsidP="00FB6570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 xml:space="preserve">Komora </w:t>
      </w:r>
      <w:r w:rsidR="00FB6570" w:rsidRPr="00C26370">
        <w:rPr>
          <w:rFonts w:ascii="Minion Pro" w:hAnsi="Minion Pro"/>
        </w:rPr>
        <w:t>izdaje svjedod</w:t>
      </w:r>
      <w:r w:rsidR="00FB6570" w:rsidRPr="00C26370">
        <w:rPr>
          <w:rFonts w:ascii="Minion Pro" w:hAnsi="Minion Pro" w:hint="eastAsia"/>
        </w:rPr>
        <w:t>ž</w:t>
      </w:r>
      <w:r w:rsidR="00FB6570" w:rsidRPr="00C26370">
        <w:rPr>
          <w:rFonts w:ascii="Minion Pro" w:hAnsi="Minion Pro"/>
        </w:rPr>
        <w:t xml:space="preserve">be, uvjerenja i potvrde o </w:t>
      </w:r>
      <w:r w:rsidR="00FB6570" w:rsidRPr="00C26370">
        <w:rPr>
          <w:rFonts w:ascii="Minion Pro" w:hAnsi="Minion Pro" w:hint="eastAsia"/>
        </w:rPr>
        <w:t>č</w:t>
      </w:r>
      <w:r w:rsidR="00FB6570" w:rsidRPr="00C26370">
        <w:rPr>
          <w:rFonts w:ascii="Minion Pro" w:hAnsi="Minion Pro"/>
        </w:rPr>
        <w:t xml:space="preserve">injenicama o kojima vodi evidenciju te o drugim </w:t>
      </w:r>
      <w:r w:rsidR="00FB6570" w:rsidRPr="00C26370">
        <w:rPr>
          <w:rFonts w:ascii="Minion Pro" w:hAnsi="Minion Pro" w:hint="eastAsia"/>
        </w:rPr>
        <w:t>č</w:t>
      </w:r>
      <w:r w:rsidR="00FB6570" w:rsidRPr="00C26370">
        <w:rPr>
          <w:rFonts w:ascii="Minion Pro" w:hAnsi="Minion Pro"/>
        </w:rPr>
        <w:t>injenicama za koje je to odre</w:t>
      </w:r>
      <w:r w:rsidR="00FB6570" w:rsidRPr="00C26370">
        <w:rPr>
          <w:rFonts w:ascii="Minion Pro" w:hAnsi="Minion Pro" w:hint="eastAsia"/>
        </w:rPr>
        <w:t>đ</w:t>
      </w:r>
      <w:r w:rsidR="00FB6570" w:rsidRPr="00C26370">
        <w:rPr>
          <w:rFonts w:ascii="Minion Pro" w:hAnsi="Minion Pro"/>
        </w:rPr>
        <w:t>eno Zakonom ili op</w:t>
      </w:r>
      <w:r w:rsidR="00FB6570" w:rsidRPr="00C26370">
        <w:rPr>
          <w:rFonts w:ascii="Minion Pro" w:hAnsi="Minion Pro" w:hint="eastAsia"/>
        </w:rPr>
        <w:t>ć</w:t>
      </w:r>
      <w:r w:rsidR="00FB6570" w:rsidRPr="00C26370">
        <w:rPr>
          <w:rFonts w:ascii="Minion Pro" w:hAnsi="Minion Pro"/>
        </w:rPr>
        <w:t>im aktom.</w:t>
      </w:r>
    </w:p>
    <w:p w14:paraId="3D8FFD81" w14:textId="349CF77A" w:rsidR="00FB6570" w:rsidRPr="00C26370" w:rsidRDefault="005E0C0F" w:rsidP="00FB6570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Komora</w:t>
      </w:r>
      <w:r w:rsidR="00FB6570" w:rsidRPr="00C26370">
        <w:rPr>
          <w:rFonts w:ascii="Minion Pro" w:hAnsi="Minion Pro"/>
        </w:rPr>
        <w:t xml:space="preserve"> izdaje uvjerenja i druge isprave o poslovnim obi</w:t>
      </w:r>
      <w:r w:rsidR="00FB6570" w:rsidRPr="00C26370">
        <w:rPr>
          <w:rFonts w:ascii="Minion Pro" w:hAnsi="Minion Pro" w:hint="eastAsia"/>
        </w:rPr>
        <w:t>č</w:t>
      </w:r>
      <w:r w:rsidR="00FB6570" w:rsidRPr="00C26370">
        <w:rPr>
          <w:rFonts w:ascii="Minion Pro" w:hAnsi="Minion Pro"/>
        </w:rPr>
        <w:t>ajima na podru</w:t>
      </w:r>
      <w:r w:rsidR="00FB6570" w:rsidRPr="00C26370">
        <w:rPr>
          <w:rFonts w:ascii="Minion Pro" w:hAnsi="Minion Pro" w:hint="eastAsia"/>
        </w:rPr>
        <w:t>č</w:t>
      </w:r>
      <w:r w:rsidR="00FB6570" w:rsidRPr="00C26370">
        <w:rPr>
          <w:rFonts w:ascii="Minion Pro" w:hAnsi="Minion Pro"/>
        </w:rPr>
        <w:t>ju Republike Hrvatske.</w:t>
      </w:r>
    </w:p>
    <w:p w14:paraId="57FD087E" w14:textId="4701C592" w:rsidR="00FB6570" w:rsidRPr="00C26370" w:rsidRDefault="00FB6570" w:rsidP="00FB6570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Isprave iz stav</w:t>
      </w:r>
      <w:r w:rsidR="00DE53CB">
        <w:rPr>
          <w:rFonts w:ascii="Minion Pro" w:hAnsi="Minion Pro"/>
        </w:rPr>
        <w:t>a</w:t>
      </w:r>
      <w:r w:rsidRPr="00C26370">
        <w:rPr>
          <w:rFonts w:ascii="Minion Pro" w:hAnsi="Minion Pro"/>
        </w:rPr>
        <w:t xml:space="preserve">ka 1. i 2. ovoga </w:t>
      </w:r>
      <w:r w:rsidRPr="00C26370">
        <w:rPr>
          <w:rFonts w:ascii="Minion Pro" w:hAnsi="Minion Pro" w:hint="eastAsia"/>
        </w:rPr>
        <w:t>č</w:t>
      </w:r>
      <w:r w:rsidRPr="00C26370">
        <w:rPr>
          <w:rFonts w:ascii="Minion Pro" w:hAnsi="Minion Pro"/>
        </w:rPr>
        <w:t>lanka imaju zna</w:t>
      </w:r>
      <w:r w:rsidRPr="00C26370">
        <w:rPr>
          <w:rFonts w:ascii="Minion Pro" w:hAnsi="Minion Pro" w:hint="eastAsia"/>
        </w:rPr>
        <w:t>č</w:t>
      </w:r>
      <w:r w:rsidRPr="00C26370">
        <w:rPr>
          <w:rFonts w:ascii="Minion Pro" w:hAnsi="Minion Pro"/>
        </w:rPr>
        <w:t>aj javnih isprava.</w:t>
      </w:r>
    </w:p>
    <w:p w14:paraId="213BA051" w14:textId="154A5753" w:rsidR="00FB6570" w:rsidRPr="00C26370" w:rsidRDefault="00FB6570" w:rsidP="00FB6570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Na</w:t>
      </w:r>
      <w:r w:rsidRPr="00C26370">
        <w:rPr>
          <w:rFonts w:ascii="Minion Pro" w:hAnsi="Minion Pro" w:hint="eastAsia"/>
        </w:rPr>
        <w:t>č</w:t>
      </w:r>
      <w:r w:rsidRPr="00C26370">
        <w:rPr>
          <w:rFonts w:ascii="Minion Pro" w:hAnsi="Minion Pro"/>
        </w:rPr>
        <w:t>in vo</w:t>
      </w:r>
      <w:r w:rsidRPr="00C26370">
        <w:rPr>
          <w:rFonts w:ascii="Minion Pro" w:hAnsi="Minion Pro" w:hint="eastAsia"/>
        </w:rPr>
        <w:t>đ</w:t>
      </w:r>
      <w:r w:rsidRPr="00C26370">
        <w:rPr>
          <w:rFonts w:ascii="Minion Pro" w:hAnsi="Minion Pro"/>
        </w:rPr>
        <w:t>enja evidencije i izdavanja isprava ure</w:t>
      </w:r>
      <w:r w:rsidRPr="00C26370">
        <w:rPr>
          <w:rFonts w:ascii="Minion Pro" w:hAnsi="Minion Pro" w:hint="eastAsia"/>
        </w:rPr>
        <w:t>đ</w:t>
      </w:r>
      <w:r w:rsidRPr="00C26370">
        <w:rPr>
          <w:rFonts w:ascii="Minion Pro" w:hAnsi="Minion Pro"/>
        </w:rPr>
        <w:t xml:space="preserve">uje se posebnim aktom, </w:t>
      </w:r>
      <w:r w:rsidR="00F753BF">
        <w:rPr>
          <w:rFonts w:ascii="Minion Pro" w:hAnsi="Minion Pro"/>
        </w:rPr>
        <w:t>ako</w:t>
      </w:r>
      <w:r w:rsidRPr="00C26370">
        <w:rPr>
          <w:rFonts w:ascii="Minion Pro" w:hAnsi="Minion Pro"/>
        </w:rPr>
        <w:t xml:space="preserve"> nije ure</w:t>
      </w:r>
      <w:r w:rsidRPr="00C26370">
        <w:rPr>
          <w:rFonts w:ascii="Minion Pro" w:hAnsi="Minion Pro" w:hint="eastAsia"/>
        </w:rPr>
        <w:t>đ</w:t>
      </w:r>
      <w:r w:rsidRPr="00C26370">
        <w:rPr>
          <w:rFonts w:ascii="Minion Pro" w:hAnsi="Minion Pro"/>
        </w:rPr>
        <w:t>eno Zakonom.</w:t>
      </w:r>
    </w:p>
    <w:p w14:paraId="74C951D0" w14:textId="64627CC3" w:rsidR="00FB6570" w:rsidRPr="00C26370" w:rsidRDefault="00FB6570" w:rsidP="00FB6570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lastRenderedPageBreak/>
        <w:t>Na uvjerenja i druge isprave, kao i na druge pojedina</w:t>
      </w:r>
      <w:r w:rsidRPr="00C26370">
        <w:rPr>
          <w:rFonts w:ascii="Minion Pro" w:hAnsi="Minion Pro" w:hint="eastAsia"/>
        </w:rPr>
        <w:t>č</w:t>
      </w:r>
      <w:r w:rsidRPr="00C26370">
        <w:rPr>
          <w:rFonts w:ascii="Minion Pro" w:hAnsi="Minion Pro"/>
        </w:rPr>
        <w:t xml:space="preserve">ne isprave koje </w:t>
      </w:r>
      <w:r w:rsidR="00F753BF">
        <w:rPr>
          <w:rFonts w:ascii="Minion Pro" w:hAnsi="Minion Pro"/>
        </w:rPr>
        <w:t>Komora</w:t>
      </w:r>
      <w:r w:rsidRPr="00C26370">
        <w:rPr>
          <w:rFonts w:ascii="Minion Pro" w:hAnsi="Minion Pro"/>
        </w:rPr>
        <w:t xml:space="preserve"> donosi u izvr</w:t>
      </w:r>
      <w:r w:rsidRPr="00C26370">
        <w:rPr>
          <w:rFonts w:ascii="Minion Pro" w:hAnsi="Minion Pro" w:hint="eastAsia"/>
        </w:rPr>
        <w:t>š</w:t>
      </w:r>
      <w:r w:rsidRPr="00C26370">
        <w:rPr>
          <w:rFonts w:ascii="Minion Pro" w:hAnsi="Minion Pro"/>
        </w:rPr>
        <w:t>avanju javnih ovla</w:t>
      </w:r>
      <w:r w:rsidRPr="00C26370">
        <w:rPr>
          <w:rFonts w:ascii="Minion Pro" w:hAnsi="Minion Pro" w:hint="eastAsia"/>
        </w:rPr>
        <w:t>š</w:t>
      </w:r>
      <w:r w:rsidRPr="00C26370">
        <w:rPr>
          <w:rFonts w:ascii="Minion Pro" w:hAnsi="Minion Pro"/>
        </w:rPr>
        <w:t>tenja, mo</w:t>
      </w:r>
      <w:r w:rsidRPr="00C26370">
        <w:rPr>
          <w:rFonts w:ascii="Minion Pro" w:hAnsi="Minion Pro" w:hint="eastAsia"/>
        </w:rPr>
        <w:t>ž</w:t>
      </w:r>
      <w:r w:rsidRPr="00C26370">
        <w:rPr>
          <w:rFonts w:ascii="Minion Pro" w:hAnsi="Minion Pro"/>
        </w:rPr>
        <w:t>e se ulo</w:t>
      </w:r>
      <w:r w:rsidRPr="00C26370">
        <w:rPr>
          <w:rFonts w:ascii="Minion Pro" w:hAnsi="Minion Pro" w:hint="eastAsia"/>
        </w:rPr>
        <w:t>ž</w:t>
      </w:r>
      <w:r w:rsidRPr="00C26370">
        <w:rPr>
          <w:rFonts w:ascii="Minion Pro" w:hAnsi="Minion Pro"/>
        </w:rPr>
        <w:t>iti prigovor Upravnom odboru.</w:t>
      </w:r>
    </w:p>
    <w:p w14:paraId="310F8B48" w14:textId="79458F97" w:rsidR="00570ACF" w:rsidRPr="00C26370" w:rsidRDefault="0082688D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  <w:r w:rsidRPr="00C26370">
        <w:rPr>
          <w:rFonts w:ascii="Minion Pro" w:hAnsi="Minion Pro"/>
          <w:b/>
          <w:bCs/>
          <w:sz w:val="28"/>
          <w:szCs w:val="28"/>
        </w:rPr>
        <w:t xml:space="preserve">III. </w:t>
      </w:r>
      <w:r w:rsidRPr="00C26370">
        <w:rPr>
          <w:rFonts w:ascii="Minion Pro" w:hAnsi="Minion Pro" w:hint="eastAsia"/>
          <w:b/>
          <w:bCs/>
          <w:sz w:val="28"/>
          <w:szCs w:val="28"/>
        </w:rPr>
        <w:t>Č</w:t>
      </w:r>
      <w:r w:rsidRPr="00C26370">
        <w:rPr>
          <w:rFonts w:ascii="Minion Pro" w:hAnsi="Minion Pro"/>
          <w:b/>
          <w:bCs/>
          <w:sz w:val="28"/>
          <w:szCs w:val="28"/>
        </w:rPr>
        <w:t xml:space="preserve">LANSTVO U </w:t>
      </w:r>
      <w:r w:rsidR="00596668" w:rsidRPr="00C26370">
        <w:rPr>
          <w:rFonts w:ascii="Minion Pro" w:hAnsi="Minion Pro"/>
          <w:b/>
          <w:bCs/>
          <w:sz w:val="28"/>
          <w:szCs w:val="28"/>
        </w:rPr>
        <w:t>KOMORI</w:t>
      </w:r>
    </w:p>
    <w:p w14:paraId="411D42FD" w14:textId="49060489" w:rsidR="00AF30A6" w:rsidRPr="005B4D57" w:rsidRDefault="00AF30A6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5B4D57">
        <w:rPr>
          <w:rFonts w:ascii="Minion Pro" w:hAnsi="Minion Pro" w:hint="eastAsia"/>
          <w:b/>
          <w:bCs/>
        </w:rPr>
        <w:t>Č</w:t>
      </w:r>
      <w:r w:rsidRPr="005B4D57">
        <w:rPr>
          <w:rFonts w:ascii="Minion Pro" w:hAnsi="Minion Pro"/>
          <w:b/>
          <w:bCs/>
        </w:rPr>
        <w:t xml:space="preserve">lanak </w:t>
      </w:r>
      <w:r w:rsidR="00377C60" w:rsidRPr="005B4D57">
        <w:rPr>
          <w:rFonts w:ascii="Minion Pro" w:hAnsi="Minion Pro"/>
          <w:b/>
          <w:bCs/>
        </w:rPr>
        <w:t>8</w:t>
      </w:r>
      <w:r w:rsidRPr="005B4D57">
        <w:rPr>
          <w:rFonts w:ascii="Minion Pro" w:hAnsi="Minion Pro"/>
          <w:b/>
          <w:bCs/>
        </w:rPr>
        <w:t>.</w:t>
      </w:r>
    </w:p>
    <w:p w14:paraId="5790BE47" w14:textId="0CFEF940" w:rsidR="0082688D" w:rsidRPr="00C26370" w:rsidRDefault="0082688D" w:rsidP="00AF30A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Pravne osobe koje obavljaju gospodarsku djelatnost </w:t>
      </w:r>
      <w:r w:rsidR="00DE53CB">
        <w:rPr>
          <w:rFonts w:ascii="Minion Pro" w:hAnsi="Minion Pro"/>
        </w:rPr>
        <w:t xml:space="preserve">sa sjedištem u Republici Hrvatskoj </w:t>
      </w:r>
      <w:r w:rsidRPr="00C26370">
        <w:rPr>
          <w:rFonts w:ascii="Minion Pro" w:hAnsi="Minion Pro"/>
        </w:rPr>
        <w:t xml:space="preserve">postaju </w:t>
      </w:r>
      <w:r w:rsidR="00935793">
        <w:rPr>
          <w:rFonts w:ascii="Minion Pro" w:hAnsi="Minion Pro"/>
        </w:rPr>
        <w:t>članovi</w:t>
      </w:r>
      <w:r w:rsidRPr="00C26370">
        <w:rPr>
          <w:rFonts w:ascii="Minion Pro" w:hAnsi="Minion Pro"/>
        </w:rPr>
        <w:t xml:space="preserve"> </w:t>
      </w:r>
      <w:r w:rsidR="00974175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trenutkom upisa u sudski registar.</w:t>
      </w:r>
    </w:p>
    <w:p w14:paraId="1A9FC971" w14:textId="0C232873" w:rsidR="00AF30A6" w:rsidRPr="00C26370" w:rsidRDefault="00AF30A6" w:rsidP="00AF30A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U </w:t>
      </w:r>
      <w:r w:rsidR="00974175">
        <w:rPr>
          <w:rFonts w:ascii="Minion Pro" w:hAnsi="Minion Pro"/>
        </w:rPr>
        <w:t>Komoru</w:t>
      </w:r>
      <w:r w:rsidRPr="00C26370">
        <w:rPr>
          <w:rFonts w:ascii="Minion Pro" w:hAnsi="Minion Pro"/>
        </w:rPr>
        <w:t xml:space="preserve"> se dobrovoljno u</w:t>
      </w:r>
      <w:r w:rsidRPr="00C26370">
        <w:rPr>
          <w:rFonts w:ascii="Minion Pro" w:hAnsi="Minion Pro" w:hint="eastAsia"/>
        </w:rPr>
        <w:t>č</w:t>
      </w:r>
      <w:r w:rsidRPr="00C26370">
        <w:rPr>
          <w:rFonts w:ascii="Minion Pro" w:hAnsi="Minion Pro"/>
        </w:rPr>
        <w:t>lanjuju ustanove i druge pravne osobe koje obavljaju dru</w:t>
      </w:r>
      <w:r w:rsidRPr="00C26370">
        <w:rPr>
          <w:rFonts w:ascii="Minion Pro" w:hAnsi="Minion Pro" w:hint="eastAsia"/>
        </w:rPr>
        <w:t>š</w:t>
      </w:r>
      <w:r w:rsidRPr="00C26370">
        <w:rPr>
          <w:rFonts w:ascii="Minion Pro" w:hAnsi="Minion Pro"/>
        </w:rPr>
        <w:t>tvenu djelatnost, profesionalna i strukovna udru</w:t>
      </w:r>
      <w:r w:rsidRPr="00C26370">
        <w:rPr>
          <w:rFonts w:ascii="Minion Pro" w:hAnsi="Minion Pro" w:hint="eastAsia"/>
        </w:rPr>
        <w:t>ž</w:t>
      </w:r>
      <w:r w:rsidRPr="00C26370">
        <w:rPr>
          <w:rFonts w:ascii="Minion Pro" w:hAnsi="Minion Pro"/>
        </w:rPr>
        <w:t>enja, znanstvene i obrazovne institucije, udruge te pravne i fizi</w:t>
      </w:r>
      <w:r w:rsidRPr="00C26370">
        <w:rPr>
          <w:rFonts w:ascii="Minion Pro" w:hAnsi="Minion Pro" w:hint="eastAsia"/>
        </w:rPr>
        <w:t>č</w:t>
      </w:r>
      <w:r w:rsidRPr="00C26370">
        <w:rPr>
          <w:rFonts w:ascii="Minion Pro" w:hAnsi="Minion Pro"/>
        </w:rPr>
        <w:t xml:space="preserve">ke osobe koje svojim radom mogu pridonijeti obavljanju djelatnosti </w:t>
      </w:r>
      <w:r w:rsidR="00974175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.</w:t>
      </w:r>
    </w:p>
    <w:p w14:paraId="6CA42362" w14:textId="0F7DE56D" w:rsidR="00FB6570" w:rsidRPr="00C26370" w:rsidRDefault="00FB6570" w:rsidP="00AF30A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Ostali gospodarski subjekti i subjekti iz stavka 2. </w:t>
      </w:r>
      <w:r w:rsidR="00974175">
        <w:rPr>
          <w:rFonts w:ascii="Minion Pro" w:hAnsi="Minion Pro"/>
        </w:rPr>
        <w:t xml:space="preserve">ovog </w:t>
      </w:r>
      <w:r w:rsidRPr="00C26370">
        <w:rPr>
          <w:rFonts w:ascii="Minion Pro" w:hAnsi="Minion Pro"/>
        </w:rPr>
        <w:t>članka postaju član</w:t>
      </w:r>
      <w:r w:rsidR="003745FA">
        <w:rPr>
          <w:rFonts w:ascii="Minion Pro" w:hAnsi="Minion Pro"/>
        </w:rPr>
        <w:t>ovima</w:t>
      </w:r>
      <w:r w:rsidRPr="00C26370">
        <w:rPr>
          <w:rFonts w:ascii="Minion Pro" w:hAnsi="Minion Pro"/>
        </w:rPr>
        <w:t xml:space="preserve"> </w:t>
      </w:r>
      <w:r w:rsidR="00974175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trenutkom upisa u Registar č</w:t>
      </w:r>
      <w:r w:rsidR="00935793">
        <w:rPr>
          <w:rFonts w:ascii="Minion Pro" w:hAnsi="Minion Pro"/>
        </w:rPr>
        <w:t xml:space="preserve">lanova </w:t>
      </w:r>
      <w:r w:rsidR="005B4D57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.</w:t>
      </w:r>
    </w:p>
    <w:p w14:paraId="77A38EC6" w14:textId="315B14A3" w:rsidR="00FB6570" w:rsidRPr="0007429C" w:rsidRDefault="0007429C" w:rsidP="0007429C">
      <w:pPr>
        <w:pStyle w:val="t-9-8"/>
        <w:shd w:val="clear" w:color="auto" w:fill="FFFFFF"/>
        <w:spacing w:after="225" w:line="336" w:lineRule="atLeast"/>
        <w:textAlignment w:val="baseline"/>
        <w:rPr>
          <w:rFonts w:ascii="Minion Pro" w:hAnsi="Minion Pro"/>
          <w:b/>
          <w:bCs/>
        </w:rPr>
      </w:pPr>
      <w:r w:rsidRPr="0007429C">
        <w:rPr>
          <w:rFonts w:ascii="Minion Pro" w:hAnsi="Minion Pro"/>
          <w:b/>
          <w:bCs/>
        </w:rPr>
        <w:t xml:space="preserve">Prava, obveze i odgovornosti </w:t>
      </w:r>
      <w:r w:rsidRPr="0007429C">
        <w:rPr>
          <w:rFonts w:ascii="Minion Pro" w:hAnsi="Minion Pro" w:hint="eastAsia"/>
          <w:b/>
          <w:bCs/>
        </w:rPr>
        <w:t>č</w:t>
      </w:r>
      <w:r w:rsidRPr="0007429C">
        <w:rPr>
          <w:rFonts w:ascii="Minion Pro" w:hAnsi="Minion Pro"/>
          <w:b/>
          <w:bCs/>
        </w:rPr>
        <w:t>lanova</w:t>
      </w:r>
    </w:p>
    <w:p w14:paraId="3A69C160" w14:textId="5EFA2B54" w:rsidR="00377C60" w:rsidRPr="005B4D57" w:rsidRDefault="00377C60" w:rsidP="00756827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5B4D57">
        <w:rPr>
          <w:rFonts w:ascii="Minion Pro" w:hAnsi="Minion Pro"/>
          <w:b/>
          <w:bCs/>
        </w:rPr>
        <w:t xml:space="preserve">Članak </w:t>
      </w:r>
      <w:r w:rsidR="00811BD8" w:rsidRPr="005B4D57">
        <w:rPr>
          <w:rFonts w:ascii="Minion Pro" w:hAnsi="Minion Pro"/>
          <w:b/>
          <w:bCs/>
        </w:rPr>
        <w:t>9</w:t>
      </w:r>
      <w:r w:rsidRPr="005B4D57">
        <w:rPr>
          <w:rFonts w:ascii="Minion Pro" w:hAnsi="Minion Pro"/>
          <w:b/>
          <w:bCs/>
        </w:rPr>
        <w:t>.</w:t>
      </w:r>
    </w:p>
    <w:p w14:paraId="79FC530C" w14:textId="6843390B" w:rsidR="00AA6198" w:rsidRPr="00C26370" w:rsidRDefault="00811BD8" w:rsidP="00AA6198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Članstvo u Komori temelji se na obvezama č</w:t>
      </w:r>
      <w:r w:rsidR="00935793">
        <w:rPr>
          <w:rFonts w:ascii="Minion Pro" w:hAnsi="Minion Pro"/>
        </w:rPr>
        <w:t xml:space="preserve">lanova </w:t>
      </w:r>
      <w:r w:rsidRPr="00C26370">
        <w:rPr>
          <w:rFonts w:ascii="Minion Pro" w:hAnsi="Minion Pro"/>
        </w:rPr>
        <w:t xml:space="preserve">razmjerno njihovoj gospodarskoj snazi, </w:t>
      </w:r>
      <w:r w:rsidR="00AA6198" w:rsidRPr="00C26370">
        <w:rPr>
          <w:rFonts w:ascii="Minion Pro" w:hAnsi="Minion Pro"/>
        </w:rPr>
        <w:t xml:space="preserve">sukladno </w:t>
      </w:r>
      <w:r w:rsidR="009B6855" w:rsidRPr="00C26370">
        <w:rPr>
          <w:rFonts w:ascii="Minion Pro" w:hAnsi="Minion Pro"/>
        </w:rPr>
        <w:t xml:space="preserve">kojoj se </w:t>
      </w:r>
      <w:r w:rsidR="00AA6198" w:rsidRPr="00C26370">
        <w:rPr>
          <w:rFonts w:ascii="Minion Pro" w:hAnsi="Minion Pro"/>
        </w:rPr>
        <w:t>čla</w:t>
      </w:r>
      <w:r w:rsidR="00935793">
        <w:rPr>
          <w:rFonts w:ascii="Minion Pro" w:hAnsi="Minion Pro"/>
        </w:rPr>
        <w:t>novi</w:t>
      </w:r>
      <w:r w:rsidR="00AA6198" w:rsidRPr="00C26370">
        <w:rPr>
          <w:rFonts w:ascii="Minion Pro" w:hAnsi="Minion Pro"/>
        </w:rPr>
        <w:t xml:space="preserve"> razvrstavaju u skupine </w:t>
      </w:r>
      <w:r w:rsidR="009B6855" w:rsidRPr="00C26370">
        <w:rPr>
          <w:rFonts w:ascii="Minion Pro" w:hAnsi="Minion Pro"/>
        </w:rPr>
        <w:t>utvrđene Zakonom</w:t>
      </w:r>
      <w:r w:rsidR="00BA524E" w:rsidRPr="00C26370">
        <w:rPr>
          <w:rFonts w:ascii="Minion Pro" w:hAnsi="Minion Pro"/>
        </w:rPr>
        <w:t>.</w:t>
      </w:r>
    </w:p>
    <w:p w14:paraId="5BF3ACA9" w14:textId="7DFC9244" w:rsidR="007E23EC" w:rsidRPr="00C26370" w:rsidRDefault="00935793" w:rsidP="00AA6198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Svi članovi</w:t>
      </w:r>
      <w:r w:rsidR="007E23EC" w:rsidRPr="00C26370">
        <w:rPr>
          <w:rFonts w:ascii="Minion Pro" w:hAnsi="Minion Pro"/>
        </w:rPr>
        <w:t xml:space="preserve"> </w:t>
      </w:r>
      <w:r w:rsidR="005B4D57">
        <w:rPr>
          <w:rFonts w:ascii="Minion Pro" w:hAnsi="Minion Pro"/>
        </w:rPr>
        <w:t>Komore</w:t>
      </w:r>
      <w:r w:rsidR="007E23EC" w:rsidRPr="00C26370">
        <w:rPr>
          <w:rFonts w:ascii="Minion Pro" w:hAnsi="Minion Pro"/>
        </w:rPr>
        <w:t xml:space="preserve"> </w:t>
      </w:r>
      <w:r w:rsidR="00AF7586" w:rsidRPr="00C26370">
        <w:rPr>
          <w:rFonts w:ascii="Minion Pro" w:hAnsi="Minion Pro"/>
        </w:rPr>
        <w:t xml:space="preserve">neovisno o skupini u </w:t>
      </w:r>
      <w:r w:rsidR="00966FBF" w:rsidRPr="00C26370">
        <w:rPr>
          <w:rFonts w:ascii="Minion Pro" w:hAnsi="Minion Pro"/>
        </w:rPr>
        <w:t>koj</w:t>
      </w:r>
      <w:r w:rsidR="00966FBF">
        <w:rPr>
          <w:rFonts w:ascii="Minion Pro" w:hAnsi="Minion Pro"/>
        </w:rPr>
        <w:t>u</w:t>
      </w:r>
      <w:r w:rsidR="00966FBF" w:rsidRPr="00C26370">
        <w:rPr>
          <w:rFonts w:ascii="Minion Pro" w:hAnsi="Minion Pro"/>
        </w:rPr>
        <w:t xml:space="preserve"> </w:t>
      </w:r>
      <w:r w:rsidR="00AF7586" w:rsidRPr="00C26370">
        <w:rPr>
          <w:rFonts w:ascii="Minion Pro" w:hAnsi="Minion Pro"/>
        </w:rPr>
        <w:t>su razvrstan</w:t>
      </w:r>
      <w:r w:rsidR="00966FBF">
        <w:rPr>
          <w:rFonts w:ascii="Minion Pro" w:hAnsi="Minion Pro"/>
        </w:rPr>
        <w:t>i</w:t>
      </w:r>
      <w:r w:rsidR="00AF7586" w:rsidRPr="00C26370">
        <w:rPr>
          <w:rFonts w:ascii="Minion Pro" w:hAnsi="Minion Pro"/>
        </w:rPr>
        <w:t xml:space="preserve">, </w:t>
      </w:r>
      <w:r w:rsidR="007E23EC" w:rsidRPr="00C26370">
        <w:rPr>
          <w:rFonts w:ascii="Minion Pro" w:hAnsi="Minion Pro"/>
        </w:rPr>
        <w:t xml:space="preserve">imaju pravo </w:t>
      </w:r>
      <w:r w:rsidR="00E40F15" w:rsidRPr="00C26370">
        <w:rPr>
          <w:rFonts w:ascii="Minion Pro" w:hAnsi="Minion Pro"/>
        </w:rPr>
        <w:t>neposredno podnositi prijed</w:t>
      </w:r>
      <w:r w:rsidR="006C163E" w:rsidRPr="00C26370">
        <w:rPr>
          <w:rFonts w:ascii="Minion Pro" w:hAnsi="Minion Pro"/>
        </w:rPr>
        <w:t>l</w:t>
      </w:r>
      <w:r w:rsidR="00E40F15" w:rsidRPr="00C26370">
        <w:rPr>
          <w:rFonts w:ascii="Minion Pro" w:hAnsi="Minion Pro"/>
        </w:rPr>
        <w:t xml:space="preserve">oge </w:t>
      </w:r>
      <w:r w:rsidR="006C163E" w:rsidRPr="00C26370">
        <w:rPr>
          <w:rFonts w:ascii="Minion Pro" w:hAnsi="Minion Pro"/>
        </w:rPr>
        <w:t xml:space="preserve">u svrhu ostvarivanja zajedničkih interesa </w:t>
      </w:r>
      <w:r w:rsidR="00E40F15" w:rsidRPr="00C26370">
        <w:rPr>
          <w:rFonts w:ascii="Minion Pro" w:hAnsi="Minion Pro"/>
        </w:rPr>
        <w:t>koj</w:t>
      </w:r>
      <w:r w:rsidR="006C163E" w:rsidRPr="00C26370">
        <w:rPr>
          <w:rFonts w:ascii="Minion Pro" w:hAnsi="Minion Pro"/>
        </w:rPr>
        <w:t>i</w:t>
      </w:r>
      <w:r w:rsidR="00E40F15" w:rsidRPr="00C26370">
        <w:rPr>
          <w:rFonts w:ascii="Minion Pro" w:hAnsi="Minion Pro"/>
        </w:rPr>
        <w:t xml:space="preserve"> se odnose na </w:t>
      </w:r>
      <w:r w:rsidR="007E23EC" w:rsidRPr="00C26370">
        <w:rPr>
          <w:rFonts w:ascii="Minion Pro" w:hAnsi="Minion Pro"/>
        </w:rPr>
        <w:t>temeljn</w:t>
      </w:r>
      <w:r w:rsidR="00E40F15" w:rsidRPr="00C26370">
        <w:rPr>
          <w:rFonts w:ascii="Minion Pro" w:hAnsi="Minion Pro"/>
        </w:rPr>
        <w:t>e</w:t>
      </w:r>
      <w:r w:rsidR="007E23EC" w:rsidRPr="00C26370">
        <w:rPr>
          <w:rFonts w:ascii="Minion Pro" w:hAnsi="Minion Pro"/>
        </w:rPr>
        <w:t xml:space="preserve"> p</w:t>
      </w:r>
      <w:r w:rsidR="007A6307" w:rsidRPr="00C26370">
        <w:rPr>
          <w:rFonts w:ascii="Minion Pro" w:hAnsi="Minion Pro"/>
        </w:rPr>
        <w:t>os</w:t>
      </w:r>
      <w:r w:rsidR="007E23EC" w:rsidRPr="00C26370">
        <w:rPr>
          <w:rFonts w:ascii="Minion Pro" w:hAnsi="Minion Pro"/>
        </w:rPr>
        <w:t>lov</w:t>
      </w:r>
      <w:r w:rsidR="00E40F15" w:rsidRPr="00C26370">
        <w:rPr>
          <w:rFonts w:ascii="Minion Pro" w:hAnsi="Minion Pro"/>
        </w:rPr>
        <w:t>e</w:t>
      </w:r>
      <w:r w:rsidR="007E23EC" w:rsidRPr="00C26370">
        <w:rPr>
          <w:rFonts w:ascii="Minion Pro" w:hAnsi="Minion Pro"/>
        </w:rPr>
        <w:t xml:space="preserve"> i zada</w:t>
      </w:r>
      <w:r w:rsidR="00E40F15" w:rsidRPr="00C26370">
        <w:rPr>
          <w:rFonts w:ascii="Minion Pro" w:hAnsi="Minion Pro"/>
        </w:rPr>
        <w:t>tke</w:t>
      </w:r>
      <w:r w:rsidR="007E23EC" w:rsidRPr="00C26370">
        <w:rPr>
          <w:rFonts w:ascii="Minion Pro" w:hAnsi="Minion Pro"/>
        </w:rPr>
        <w:t xml:space="preserve"> </w:t>
      </w:r>
      <w:r w:rsidR="00E40F15" w:rsidRPr="00C26370">
        <w:rPr>
          <w:rFonts w:ascii="Minion Pro" w:hAnsi="Minion Pro"/>
        </w:rPr>
        <w:t>K</w:t>
      </w:r>
      <w:r w:rsidR="007E23EC" w:rsidRPr="00C26370">
        <w:rPr>
          <w:rFonts w:ascii="Minion Pro" w:hAnsi="Minion Pro"/>
        </w:rPr>
        <w:t>omore</w:t>
      </w:r>
      <w:r w:rsidR="006C163E" w:rsidRPr="00C26370">
        <w:rPr>
          <w:rFonts w:ascii="Minion Pro" w:hAnsi="Minion Pro"/>
        </w:rPr>
        <w:t>.</w:t>
      </w:r>
    </w:p>
    <w:p w14:paraId="274ABB89" w14:textId="25628D5A" w:rsidR="006C163E" w:rsidRPr="005B4D57" w:rsidRDefault="006C163E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5B4D57">
        <w:rPr>
          <w:rFonts w:ascii="Minion Pro" w:hAnsi="Minion Pro"/>
          <w:b/>
          <w:bCs/>
        </w:rPr>
        <w:t>Članak 1</w:t>
      </w:r>
      <w:r w:rsidR="00BE4D0E" w:rsidRPr="005B4D57">
        <w:rPr>
          <w:rFonts w:ascii="Minion Pro" w:hAnsi="Minion Pro"/>
          <w:b/>
          <w:bCs/>
        </w:rPr>
        <w:t>0</w:t>
      </w:r>
      <w:r w:rsidRPr="005B4D57">
        <w:rPr>
          <w:rFonts w:ascii="Minion Pro" w:hAnsi="Minion Pro"/>
          <w:b/>
          <w:bCs/>
        </w:rPr>
        <w:t>.</w:t>
      </w:r>
    </w:p>
    <w:p w14:paraId="289E17A7" w14:textId="5E2508F3" w:rsidR="00FB6570" w:rsidRPr="00C26370" w:rsidRDefault="003476EF" w:rsidP="00AF30A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Ovisno o razvrstanosti u skupine</w:t>
      </w:r>
      <w:r w:rsidR="000B6BA4" w:rsidRPr="00C26370">
        <w:rPr>
          <w:rFonts w:ascii="Minion Pro" w:hAnsi="Minion Pro"/>
        </w:rPr>
        <w:t xml:space="preserve">, </w:t>
      </w:r>
      <w:r w:rsidR="00AC1949" w:rsidRPr="00C26370">
        <w:rPr>
          <w:rFonts w:ascii="Minion Pro" w:hAnsi="Minion Pro"/>
        </w:rPr>
        <w:t>č</w:t>
      </w:r>
      <w:r w:rsidR="00935793">
        <w:rPr>
          <w:rFonts w:ascii="Minion Pro" w:hAnsi="Minion Pro"/>
        </w:rPr>
        <w:t>lanovi</w:t>
      </w:r>
      <w:r w:rsidR="00AC1949" w:rsidRPr="00C26370">
        <w:rPr>
          <w:rFonts w:ascii="Minion Pro" w:hAnsi="Minion Pro"/>
        </w:rPr>
        <w:t xml:space="preserve"> </w:t>
      </w:r>
      <w:r w:rsidR="000B6BA4" w:rsidRPr="00C26370">
        <w:rPr>
          <w:rFonts w:ascii="Minion Pro" w:hAnsi="Minion Pro"/>
        </w:rPr>
        <w:t xml:space="preserve">Komore </w:t>
      </w:r>
      <w:r w:rsidR="00E06F8C" w:rsidRPr="00C26370">
        <w:rPr>
          <w:rFonts w:ascii="Minion Pro" w:hAnsi="Minion Pro"/>
        </w:rPr>
        <w:t>ostvaruju</w:t>
      </w:r>
      <w:r w:rsidR="00AC1949" w:rsidRPr="00C26370">
        <w:rPr>
          <w:rFonts w:ascii="Minion Pro" w:hAnsi="Minion Pro"/>
        </w:rPr>
        <w:t xml:space="preserve"> pravo na korištenje posebnih </w:t>
      </w:r>
      <w:r w:rsidR="003A0DBE" w:rsidRPr="00C26370">
        <w:rPr>
          <w:rFonts w:ascii="Minion Pro" w:hAnsi="Minion Pro"/>
        </w:rPr>
        <w:t>proizvoda</w:t>
      </w:r>
      <w:r w:rsidR="003A0DBE">
        <w:rPr>
          <w:rFonts w:ascii="Minion Pro" w:hAnsi="Minion Pro"/>
        </w:rPr>
        <w:t xml:space="preserve"> i</w:t>
      </w:r>
      <w:r w:rsidR="003A0DBE" w:rsidRPr="00C26370">
        <w:rPr>
          <w:rFonts w:ascii="Minion Pro" w:hAnsi="Minion Pro"/>
        </w:rPr>
        <w:t xml:space="preserve"> </w:t>
      </w:r>
      <w:r w:rsidR="00AC1949" w:rsidRPr="00C26370">
        <w:rPr>
          <w:rFonts w:ascii="Minion Pro" w:hAnsi="Minion Pro"/>
        </w:rPr>
        <w:t xml:space="preserve">usluga, sukladno Zakonu te cjeniku </w:t>
      </w:r>
      <w:r w:rsidR="00A670F2" w:rsidRPr="00C26370">
        <w:rPr>
          <w:rFonts w:ascii="Minion Pro" w:hAnsi="Minion Pro"/>
        </w:rPr>
        <w:t>posebnih proizvoda i usluga.</w:t>
      </w:r>
    </w:p>
    <w:p w14:paraId="7CD92295" w14:textId="50D5784F" w:rsidR="000B6BA4" w:rsidRPr="00836C7B" w:rsidRDefault="000B6BA4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836C7B">
        <w:rPr>
          <w:rFonts w:ascii="Minion Pro" w:hAnsi="Minion Pro"/>
          <w:b/>
          <w:bCs/>
        </w:rPr>
        <w:t>Članak 1</w:t>
      </w:r>
      <w:r w:rsidR="00BE4D0E" w:rsidRPr="00836C7B">
        <w:rPr>
          <w:rFonts w:ascii="Minion Pro" w:hAnsi="Minion Pro"/>
          <w:b/>
          <w:bCs/>
        </w:rPr>
        <w:t>1</w:t>
      </w:r>
      <w:r w:rsidRPr="00836C7B">
        <w:rPr>
          <w:rFonts w:ascii="Minion Pro" w:hAnsi="Minion Pro"/>
          <w:b/>
          <w:bCs/>
        </w:rPr>
        <w:t>.</w:t>
      </w:r>
    </w:p>
    <w:p w14:paraId="4CC54C5F" w14:textId="6D0BCB49" w:rsidR="001534E4" w:rsidRPr="00C26370" w:rsidRDefault="00935793" w:rsidP="00AF30A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Članovi</w:t>
      </w:r>
      <w:r w:rsidR="002351C4" w:rsidRPr="00C26370">
        <w:rPr>
          <w:rFonts w:ascii="Minion Pro" w:hAnsi="Minion Pro"/>
        </w:rPr>
        <w:t xml:space="preserve"> </w:t>
      </w:r>
      <w:r w:rsidR="00836C7B">
        <w:rPr>
          <w:rFonts w:ascii="Minion Pro" w:hAnsi="Minion Pro"/>
        </w:rPr>
        <w:t>Komore</w:t>
      </w:r>
      <w:r w:rsidR="002351C4" w:rsidRPr="00C26370">
        <w:rPr>
          <w:rFonts w:ascii="Minion Pro" w:hAnsi="Minion Pro"/>
        </w:rPr>
        <w:t xml:space="preserve"> iz </w:t>
      </w:r>
      <w:r w:rsidR="00CD2BE4" w:rsidRPr="00C26370">
        <w:rPr>
          <w:rFonts w:ascii="Minion Pro" w:hAnsi="Minion Pro"/>
        </w:rPr>
        <w:t>druge i treće skupine, član</w:t>
      </w:r>
      <w:r w:rsidR="003745FA">
        <w:rPr>
          <w:rFonts w:ascii="Minion Pro" w:hAnsi="Minion Pro"/>
        </w:rPr>
        <w:t>ovi</w:t>
      </w:r>
      <w:r w:rsidR="00CD2BE4" w:rsidRPr="00C26370">
        <w:rPr>
          <w:rFonts w:ascii="Minion Pro" w:hAnsi="Minion Pro"/>
        </w:rPr>
        <w:t xml:space="preserve"> </w:t>
      </w:r>
      <w:r w:rsidR="00482F0F" w:rsidRPr="00C26370">
        <w:rPr>
          <w:rFonts w:ascii="Minion Pro" w:hAnsi="Minion Pro"/>
        </w:rPr>
        <w:t>iz prve skupine koje plaćaju članarinu te</w:t>
      </w:r>
      <w:r w:rsidR="00CD2BE4" w:rsidRPr="00C26370">
        <w:rPr>
          <w:rFonts w:ascii="Minion Pro" w:hAnsi="Minion Pro"/>
        </w:rPr>
        <w:t xml:space="preserve">  </w:t>
      </w:r>
      <w:r>
        <w:rPr>
          <w:rFonts w:ascii="Minion Pro" w:hAnsi="Minion Pro"/>
        </w:rPr>
        <w:t>dobrovoljni članovi</w:t>
      </w:r>
      <w:r w:rsidR="001534E4" w:rsidRPr="00C26370">
        <w:rPr>
          <w:rFonts w:ascii="Minion Pro" w:hAnsi="Minion Pro"/>
        </w:rPr>
        <w:t>, imaju sljedeća prava i dužnosti:</w:t>
      </w:r>
    </w:p>
    <w:p w14:paraId="681DE3D6" w14:textId="4DD5472A" w:rsidR="00482F0F" w:rsidRPr="00C26370" w:rsidRDefault="00BB6AFF" w:rsidP="003A78EE">
      <w:pPr>
        <w:pStyle w:val="t-9-8"/>
        <w:numPr>
          <w:ilvl w:val="0"/>
          <w:numId w:val="1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birati</w:t>
      </w:r>
      <w:r w:rsidR="003A78EE" w:rsidRPr="00C26370">
        <w:rPr>
          <w:rFonts w:ascii="Minion Pro" w:hAnsi="Minion Pro"/>
        </w:rPr>
        <w:t xml:space="preserve"> svoje predstavnike u tijela Komore</w:t>
      </w:r>
      <w:r w:rsidR="003A0DBE">
        <w:rPr>
          <w:rFonts w:ascii="Minion Pro" w:hAnsi="Minion Pro"/>
        </w:rPr>
        <w:t>;</w:t>
      </w:r>
    </w:p>
    <w:p w14:paraId="6D40451D" w14:textId="0A17FDE3" w:rsidR="003A78EE" w:rsidRPr="00C26370" w:rsidRDefault="00BB6AFF" w:rsidP="003A78EE">
      <w:pPr>
        <w:pStyle w:val="t-9-8"/>
        <w:numPr>
          <w:ilvl w:val="0"/>
          <w:numId w:val="1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putem</w:t>
      </w:r>
      <w:r w:rsidR="003A78EE" w:rsidRPr="00C26370">
        <w:rPr>
          <w:rFonts w:ascii="Minion Pro" w:hAnsi="Minion Pro"/>
        </w:rPr>
        <w:t xml:space="preserve"> svoji predstavnika upravljati tijelima Komore</w:t>
      </w:r>
      <w:r w:rsidR="003A0DBE">
        <w:rPr>
          <w:rFonts w:ascii="Minion Pro" w:hAnsi="Minion Pro"/>
        </w:rPr>
        <w:t>;</w:t>
      </w:r>
    </w:p>
    <w:p w14:paraId="37519F09" w14:textId="5573A8F5" w:rsidR="00A11EBD" w:rsidRPr="00C26370" w:rsidRDefault="00BB6AFF" w:rsidP="003A78EE">
      <w:pPr>
        <w:pStyle w:val="t-9-8"/>
        <w:numPr>
          <w:ilvl w:val="0"/>
          <w:numId w:val="1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neposredno</w:t>
      </w:r>
      <w:r w:rsidR="00A11EBD" w:rsidRPr="00C26370">
        <w:rPr>
          <w:rFonts w:ascii="Minion Pro" w:hAnsi="Minion Pro"/>
        </w:rPr>
        <w:t xml:space="preserve"> sudjelovati u radu strukovnih udruženja i drugih oblika organiziranja u Komori</w:t>
      </w:r>
      <w:r w:rsidR="003A0DBE">
        <w:rPr>
          <w:rFonts w:ascii="Minion Pro" w:hAnsi="Minion Pro"/>
        </w:rPr>
        <w:t>;</w:t>
      </w:r>
    </w:p>
    <w:p w14:paraId="4041CE62" w14:textId="5125A162" w:rsidR="00A11EBD" w:rsidRPr="00C26370" w:rsidRDefault="00BB6AFF" w:rsidP="003A78EE">
      <w:pPr>
        <w:pStyle w:val="t-9-8"/>
        <w:numPr>
          <w:ilvl w:val="0"/>
          <w:numId w:val="1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lastRenderedPageBreak/>
        <w:t>razmjenjivati</w:t>
      </w:r>
      <w:r w:rsidR="00A11EBD" w:rsidRPr="00C26370">
        <w:rPr>
          <w:rFonts w:ascii="Minion Pro" w:hAnsi="Minion Pro"/>
        </w:rPr>
        <w:t xml:space="preserve"> informacije i iskustva, obavljati konzultacije te organiz</w:t>
      </w:r>
      <w:r w:rsidR="00836C7B">
        <w:rPr>
          <w:rFonts w:ascii="Minion Pro" w:hAnsi="Minion Pro"/>
        </w:rPr>
        <w:t>i</w:t>
      </w:r>
      <w:r w:rsidR="00A11EBD" w:rsidRPr="00C26370">
        <w:rPr>
          <w:rFonts w:ascii="Minion Pro" w:hAnsi="Minion Pro"/>
        </w:rPr>
        <w:t>rati savjetovanja</w:t>
      </w:r>
      <w:r w:rsidR="003A0DBE">
        <w:rPr>
          <w:rFonts w:ascii="Minion Pro" w:hAnsi="Minion Pro"/>
        </w:rPr>
        <w:t>;</w:t>
      </w:r>
    </w:p>
    <w:p w14:paraId="7A4DD76D" w14:textId="2BAD1966" w:rsidR="00E7415D" w:rsidRPr="00C26370" w:rsidRDefault="00E7415D" w:rsidP="003A78EE">
      <w:pPr>
        <w:pStyle w:val="t-9-8"/>
        <w:numPr>
          <w:ilvl w:val="0"/>
          <w:numId w:val="1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pokretati inicijative za donošenje i promjenu zakona i drugih propisa i mjera od interesa za gospodarstvo i poduzetništvo</w:t>
      </w:r>
      <w:r w:rsidR="003A0DBE">
        <w:rPr>
          <w:rFonts w:ascii="Minion Pro" w:hAnsi="Minion Pro"/>
        </w:rPr>
        <w:t>;</w:t>
      </w:r>
    </w:p>
    <w:p w14:paraId="7300C20D" w14:textId="2AB42E01" w:rsidR="00E7415D" w:rsidRPr="00C26370" w:rsidRDefault="00E7415D" w:rsidP="003A78EE">
      <w:pPr>
        <w:pStyle w:val="t-9-8"/>
        <w:numPr>
          <w:ilvl w:val="0"/>
          <w:numId w:val="1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koristiti stručnu pomoć i usluge Komore sukladno </w:t>
      </w:r>
      <w:r w:rsidR="00867572" w:rsidRPr="00C26370">
        <w:rPr>
          <w:rFonts w:ascii="Minion Pro" w:hAnsi="Minion Pro"/>
        </w:rPr>
        <w:t>odlukama Skupštine</w:t>
      </w:r>
      <w:r w:rsidR="003A0DBE">
        <w:rPr>
          <w:rFonts w:ascii="Minion Pro" w:hAnsi="Minion Pro"/>
        </w:rPr>
        <w:t>;</w:t>
      </w:r>
    </w:p>
    <w:p w14:paraId="0B8B5A04" w14:textId="5D55AEEF" w:rsidR="00867572" w:rsidRPr="00C26370" w:rsidRDefault="00867572" w:rsidP="003A78EE">
      <w:pPr>
        <w:pStyle w:val="t-9-8"/>
        <w:numPr>
          <w:ilvl w:val="0"/>
          <w:numId w:val="1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sudjelovati u aktivnostima </w:t>
      </w:r>
      <w:r w:rsidR="00966FBF">
        <w:rPr>
          <w:rFonts w:ascii="Minion Pro" w:hAnsi="Minion Pro"/>
        </w:rPr>
        <w:t>K</w:t>
      </w:r>
      <w:r w:rsidRPr="00C26370">
        <w:rPr>
          <w:rFonts w:ascii="Minion Pro" w:hAnsi="Minion Pro"/>
        </w:rPr>
        <w:t>omore</w:t>
      </w:r>
      <w:r w:rsidR="003A0DBE">
        <w:rPr>
          <w:rFonts w:ascii="Minion Pro" w:hAnsi="Minion Pro"/>
        </w:rPr>
        <w:t>.</w:t>
      </w:r>
    </w:p>
    <w:p w14:paraId="1F2CEFFC" w14:textId="7177DF7C" w:rsidR="00F317F3" w:rsidRPr="00C26370" w:rsidRDefault="00935793" w:rsidP="00F317F3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Članovi</w:t>
      </w:r>
      <w:r w:rsidR="0079067F" w:rsidRPr="00C26370">
        <w:rPr>
          <w:rFonts w:ascii="Minion Pro" w:hAnsi="Minion Pro"/>
        </w:rPr>
        <w:t xml:space="preserve"> Komore </w:t>
      </w:r>
      <w:r w:rsidR="00A271D1" w:rsidRPr="00C26370">
        <w:rPr>
          <w:rFonts w:ascii="Minion Pro" w:hAnsi="Minion Pro"/>
        </w:rPr>
        <w:t xml:space="preserve">iz </w:t>
      </w:r>
      <w:r w:rsidR="000B6BA4" w:rsidRPr="00C26370">
        <w:rPr>
          <w:rFonts w:ascii="Minion Pro" w:hAnsi="Minion Pro"/>
        </w:rPr>
        <w:t>p</w:t>
      </w:r>
      <w:r w:rsidR="00A271D1" w:rsidRPr="00C26370">
        <w:rPr>
          <w:rFonts w:ascii="Minion Pro" w:hAnsi="Minion Pro"/>
        </w:rPr>
        <w:t>rethodnog stavka imaju sljedeće dužnosti:</w:t>
      </w:r>
    </w:p>
    <w:p w14:paraId="1F81AD89" w14:textId="3B24E71C" w:rsidR="00A271D1" w:rsidRPr="00C26370" w:rsidRDefault="00A271D1" w:rsidP="00A271D1">
      <w:pPr>
        <w:pStyle w:val="t-9-8"/>
        <w:numPr>
          <w:ilvl w:val="0"/>
          <w:numId w:val="2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dostavljati podatke potrebne za obavljanje zadaća i poslova Komore</w:t>
      </w:r>
      <w:r w:rsidR="003A0DBE">
        <w:rPr>
          <w:rFonts w:ascii="Minion Pro" w:hAnsi="Minion Pro"/>
        </w:rPr>
        <w:t>;</w:t>
      </w:r>
    </w:p>
    <w:p w14:paraId="524AB7B1" w14:textId="11C2E050" w:rsidR="00A271D1" w:rsidRPr="00C26370" w:rsidRDefault="00A271D1" w:rsidP="00A271D1">
      <w:pPr>
        <w:pStyle w:val="t-9-8"/>
        <w:numPr>
          <w:ilvl w:val="0"/>
          <w:numId w:val="2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sudjelovati u radu strukovnih udruženja i </w:t>
      </w:r>
      <w:r w:rsidR="008908C7" w:rsidRPr="00C26370">
        <w:rPr>
          <w:rFonts w:ascii="Minion Pro" w:hAnsi="Minion Pro"/>
        </w:rPr>
        <w:t>drugih oblika organiziranja unutar Komore</w:t>
      </w:r>
      <w:r w:rsidR="003A0DBE">
        <w:rPr>
          <w:rFonts w:ascii="Minion Pro" w:hAnsi="Minion Pro"/>
        </w:rPr>
        <w:t>;</w:t>
      </w:r>
    </w:p>
    <w:p w14:paraId="4F50EBBF" w14:textId="7C2406F2" w:rsidR="008908C7" w:rsidRPr="00C26370" w:rsidRDefault="008908C7" w:rsidP="00A271D1">
      <w:pPr>
        <w:pStyle w:val="t-9-8"/>
        <w:numPr>
          <w:ilvl w:val="0"/>
          <w:numId w:val="2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pridržavati se odr</w:t>
      </w:r>
      <w:r w:rsidR="00273A96">
        <w:rPr>
          <w:rFonts w:ascii="Minion Pro" w:hAnsi="Minion Pro"/>
        </w:rPr>
        <w:t>edbi</w:t>
      </w:r>
      <w:r w:rsidRPr="00C26370">
        <w:rPr>
          <w:rFonts w:ascii="Minion Pro" w:hAnsi="Minion Pro"/>
        </w:rPr>
        <w:t xml:space="preserve"> Statuta, odluka, zaključaka i drugih akata tijela Komore te razvijati međusobnu odgovornost za provođenje zadaća Komore</w:t>
      </w:r>
      <w:r w:rsidR="003A0DBE">
        <w:rPr>
          <w:rFonts w:ascii="Minion Pro" w:hAnsi="Minion Pro"/>
        </w:rPr>
        <w:t>;</w:t>
      </w:r>
    </w:p>
    <w:p w14:paraId="3DEC2CB1" w14:textId="0D2B605D" w:rsidR="008908C7" w:rsidRPr="00C26370" w:rsidRDefault="008908C7" w:rsidP="00C26370">
      <w:pPr>
        <w:pStyle w:val="t-9-8"/>
        <w:numPr>
          <w:ilvl w:val="0"/>
          <w:numId w:val="2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podmirivati članarinu Komore</w:t>
      </w:r>
      <w:r w:rsidR="003A0DBE">
        <w:rPr>
          <w:rFonts w:ascii="Minion Pro" w:hAnsi="Minion Pro"/>
        </w:rPr>
        <w:t>.</w:t>
      </w:r>
    </w:p>
    <w:p w14:paraId="38C73588" w14:textId="7F675F7C" w:rsidR="00AF30A6" w:rsidRPr="00836C7B" w:rsidRDefault="00AF30A6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836C7B">
        <w:rPr>
          <w:rFonts w:ascii="Minion Pro" w:hAnsi="Minion Pro" w:hint="eastAsia"/>
          <w:b/>
          <w:bCs/>
        </w:rPr>
        <w:t>Č</w:t>
      </w:r>
      <w:r w:rsidRPr="00836C7B">
        <w:rPr>
          <w:rFonts w:ascii="Minion Pro" w:hAnsi="Minion Pro"/>
          <w:b/>
          <w:bCs/>
        </w:rPr>
        <w:t xml:space="preserve">lanak </w:t>
      </w:r>
      <w:r w:rsidR="000B6BA4" w:rsidRPr="00836C7B">
        <w:rPr>
          <w:rFonts w:ascii="Minion Pro" w:hAnsi="Minion Pro"/>
          <w:b/>
          <w:bCs/>
        </w:rPr>
        <w:t>1</w:t>
      </w:r>
      <w:r w:rsidR="00BE4D0E" w:rsidRPr="00836C7B">
        <w:rPr>
          <w:rFonts w:ascii="Minion Pro" w:hAnsi="Minion Pro"/>
          <w:b/>
          <w:bCs/>
        </w:rPr>
        <w:t>2</w:t>
      </w:r>
      <w:r w:rsidRPr="00836C7B">
        <w:rPr>
          <w:rFonts w:ascii="Minion Pro" w:hAnsi="Minion Pro"/>
          <w:b/>
          <w:bCs/>
        </w:rPr>
        <w:t>.</w:t>
      </w:r>
    </w:p>
    <w:p w14:paraId="4D5D658B" w14:textId="545F6DB9" w:rsidR="00AF30A6" w:rsidRPr="00C26370" w:rsidRDefault="00935793" w:rsidP="00AF30A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Članovi</w:t>
      </w:r>
      <w:r w:rsidR="00AF30A6" w:rsidRPr="00C26370">
        <w:rPr>
          <w:rFonts w:ascii="Minion Pro" w:hAnsi="Minion Pro"/>
        </w:rPr>
        <w:t xml:space="preserve"> </w:t>
      </w:r>
      <w:r w:rsidR="0095098A" w:rsidRPr="00C26370">
        <w:rPr>
          <w:rFonts w:ascii="Minion Pro" w:hAnsi="Minion Pro"/>
        </w:rPr>
        <w:t xml:space="preserve">Komore iz članka </w:t>
      </w:r>
      <w:r w:rsidR="000B6BA4" w:rsidRPr="00C26370">
        <w:rPr>
          <w:rFonts w:ascii="Minion Pro" w:hAnsi="Minion Pro"/>
        </w:rPr>
        <w:t>1</w:t>
      </w:r>
      <w:r w:rsidR="008E2227">
        <w:rPr>
          <w:rFonts w:ascii="Minion Pro" w:hAnsi="Minion Pro"/>
        </w:rPr>
        <w:t>1</w:t>
      </w:r>
      <w:r w:rsidR="000B6BA4" w:rsidRPr="00C26370">
        <w:rPr>
          <w:rFonts w:ascii="Minion Pro" w:hAnsi="Minion Pro"/>
        </w:rPr>
        <w:t xml:space="preserve">. Statuta </w:t>
      </w:r>
      <w:r w:rsidR="008A0A38" w:rsidRPr="00C26370">
        <w:rPr>
          <w:rFonts w:ascii="Minion Pro" w:hAnsi="Minion Pro"/>
        </w:rPr>
        <w:t>ostvaruju svoje interese neposredno sudjelovanjem u radu strukovnih udru</w:t>
      </w:r>
      <w:r w:rsidR="008A0A38" w:rsidRPr="00C26370">
        <w:rPr>
          <w:rFonts w:ascii="Minion Pro" w:hAnsi="Minion Pro" w:hint="eastAsia"/>
        </w:rPr>
        <w:t>ž</w:t>
      </w:r>
      <w:r w:rsidR="008A0A38" w:rsidRPr="00C26370">
        <w:rPr>
          <w:rFonts w:ascii="Minion Pro" w:hAnsi="Minion Pro"/>
        </w:rPr>
        <w:t>enja i drugih oblika udru</w:t>
      </w:r>
      <w:r w:rsidR="008A0A38" w:rsidRPr="00C26370">
        <w:rPr>
          <w:rFonts w:ascii="Minion Pro" w:hAnsi="Minion Pro" w:hint="eastAsia"/>
        </w:rPr>
        <w:t>ž</w:t>
      </w:r>
      <w:r w:rsidR="008A0A38" w:rsidRPr="00C26370">
        <w:rPr>
          <w:rFonts w:ascii="Minion Pro" w:hAnsi="Minion Pro"/>
        </w:rPr>
        <w:t xml:space="preserve">ivanja ili u tijelima Komore putem svojih izabranih predstavnika. </w:t>
      </w:r>
    </w:p>
    <w:p w14:paraId="75278226" w14:textId="77777777" w:rsidR="00F07758" w:rsidRDefault="00B777B5" w:rsidP="00F07758">
      <w:pPr>
        <w:pStyle w:val="t-9-8"/>
        <w:shd w:val="clear" w:color="auto" w:fill="FFFFFF"/>
        <w:spacing w:after="225" w:line="336" w:lineRule="atLeast"/>
        <w:textAlignment w:val="baseline"/>
        <w:rPr>
          <w:rFonts w:ascii="Minion Pro" w:hAnsi="Minion Pro"/>
          <w:b/>
          <w:bCs/>
        </w:rPr>
      </w:pPr>
      <w:r w:rsidRPr="0007429C">
        <w:rPr>
          <w:rFonts w:ascii="Minion Pro" w:hAnsi="Minion Pro" w:hint="eastAsia"/>
          <w:b/>
          <w:bCs/>
        </w:rPr>
        <w:t>Č</w:t>
      </w:r>
      <w:r w:rsidR="0007429C" w:rsidRPr="0007429C">
        <w:rPr>
          <w:rFonts w:ascii="Minion Pro" w:hAnsi="Minion Pro"/>
          <w:b/>
          <w:bCs/>
        </w:rPr>
        <w:t>lanarina</w:t>
      </w:r>
      <w:r w:rsidR="00836C7B" w:rsidRPr="0007429C">
        <w:rPr>
          <w:rFonts w:ascii="Minion Pro" w:hAnsi="Minion Pro"/>
          <w:b/>
          <w:bCs/>
        </w:rPr>
        <w:t xml:space="preserve"> </w:t>
      </w:r>
    </w:p>
    <w:p w14:paraId="08988151" w14:textId="25CE4486" w:rsidR="000B6BA4" w:rsidRPr="00836C7B" w:rsidRDefault="000B6BA4" w:rsidP="00F07758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836C7B">
        <w:rPr>
          <w:rFonts w:ascii="Minion Pro" w:hAnsi="Minion Pro"/>
          <w:b/>
          <w:bCs/>
        </w:rPr>
        <w:t>Članak 1</w:t>
      </w:r>
      <w:r w:rsidR="00BE4D0E" w:rsidRPr="00836C7B">
        <w:rPr>
          <w:rFonts w:ascii="Minion Pro" w:hAnsi="Minion Pro"/>
          <w:b/>
          <w:bCs/>
        </w:rPr>
        <w:t>3</w:t>
      </w:r>
      <w:r w:rsidRPr="00836C7B">
        <w:rPr>
          <w:rFonts w:ascii="Minion Pro" w:hAnsi="Minion Pro"/>
          <w:b/>
          <w:bCs/>
        </w:rPr>
        <w:t>.</w:t>
      </w:r>
    </w:p>
    <w:p w14:paraId="6DA13094" w14:textId="117AA728" w:rsidR="006F3176" w:rsidRPr="00C26370" w:rsidRDefault="00915798" w:rsidP="006F317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Skupština donosi </w:t>
      </w:r>
      <w:r w:rsidR="006F3176" w:rsidRPr="00C26370">
        <w:rPr>
          <w:rFonts w:ascii="Minion Pro" w:hAnsi="Minion Pro"/>
        </w:rPr>
        <w:t>Odluk</w:t>
      </w:r>
      <w:r w:rsidRPr="00C26370">
        <w:rPr>
          <w:rFonts w:ascii="Minion Pro" w:hAnsi="Minion Pro"/>
        </w:rPr>
        <w:t>u</w:t>
      </w:r>
      <w:r w:rsidR="006F3176" w:rsidRPr="00C26370">
        <w:rPr>
          <w:rFonts w:ascii="Minion Pro" w:hAnsi="Minion Pro"/>
        </w:rPr>
        <w:t xml:space="preserve"> o financiranju </w:t>
      </w:r>
      <w:r w:rsidR="00966FBF">
        <w:rPr>
          <w:rFonts w:ascii="Minion Pro" w:hAnsi="Minion Pro"/>
        </w:rPr>
        <w:t>Komore</w:t>
      </w:r>
      <w:r w:rsidR="006F3176" w:rsidRPr="00C26370">
        <w:rPr>
          <w:rFonts w:ascii="Minion Pro" w:hAnsi="Minion Pro"/>
        </w:rPr>
        <w:t xml:space="preserve"> </w:t>
      </w:r>
      <w:r w:rsidRPr="00C26370">
        <w:rPr>
          <w:rFonts w:ascii="Minion Pro" w:hAnsi="Minion Pro"/>
        </w:rPr>
        <w:t xml:space="preserve">kojom </w:t>
      </w:r>
      <w:r w:rsidR="006F3176" w:rsidRPr="00C26370">
        <w:rPr>
          <w:rFonts w:ascii="Minion Pro" w:hAnsi="Minion Pro"/>
        </w:rPr>
        <w:t>se utvrđuje način financiranja</w:t>
      </w:r>
      <w:r w:rsidR="00507786">
        <w:rPr>
          <w:rFonts w:ascii="Minion Pro" w:hAnsi="Minion Pro"/>
        </w:rPr>
        <w:t xml:space="preserve"> te</w:t>
      </w:r>
      <w:r w:rsidR="00966FBF">
        <w:rPr>
          <w:rFonts w:ascii="Minion Pro" w:hAnsi="Minion Pro"/>
        </w:rPr>
        <w:t xml:space="preserve"> </w:t>
      </w:r>
      <w:r w:rsidR="00CD6227">
        <w:rPr>
          <w:rFonts w:ascii="Minion Pro" w:hAnsi="Minion Pro"/>
        </w:rPr>
        <w:t xml:space="preserve">visina, </w:t>
      </w:r>
      <w:r w:rsidR="006F3176" w:rsidRPr="00C26370">
        <w:rPr>
          <w:rFonts w:ascii="Minion Pro" w:hAnsi="Minion Pro"/>
        </w:rPr>
        <w:t xml:space="preserve">način i rokovi plaćanja </w:t>
      </w:r>
      <w:r w:rsidR="00507786">
        <w:rPr>
          <w:rFonts w:ascii="Minion Pro" w:hAnsi="Minion Pro"/>
        </w:rPr>
        <w:t>članarine</w:t>
      </w:r>
      <w:r w:rsidR="006F3176" w:rsidRPr="00C26370">
        <w:rPr>
          <w:rFonts w:ascii="Minion Pro" w:hAnsi="Minion Pro"/>
        </w:rPr>
        <w:t xml:space="preserve"> Komore</w:t>
      </w:r>
      <w:r w:rsidR="00507786">
        <w:rPr>
          <w:rFonts w:ascii="Minion Pro" w:hAnsi="Minion Pro"/>
        </w:rPr>
        <w:t>, kao</w:t>
      </w:r>
      <w:r w:rsidR="006F3176" w:rsidRPr="00C26370">
        <w:rPr>
          <w:rFonts w:ascii="Minion Pro" w:hAnsi="Minion Pro"/>
        </w:rPr>
        <w:t xml:space="preserve"> i druga pitanja u vezi sa obračunom i naplatom </w:t>
      </w:r>
      <w:r w:rsidR="00507786">
        <w:rPr>
          <w:rFonts w:ascii="Minion Pro" w:hAnsi="Minion Pro"/>
        </w:rPr>
        <w:t>članarine</w:t>
      </w:r>
      <w:r w:rsidR="006F3176" w:rsidRPr="00C26370">
        <w:rPr>
          <w:rFonts w:ascii="Minion Pro" w:hAnsi="Minion Pro"/>
        </w:rPr>
        <w:t>.</w:t>
      </w:r>
    </w:p>
    <w:p w14:paraId="101D9321" w14:textId="0C26B457" w:rsidR="006F3176" w:rsidRPr="00C26370" w:rsidRDefault="00AB101A" w:rsidP="001F0BCC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Odluk</w:t>
      </w:r>
      <w:r w:rsidR="00C1660E">
        <w:rPr>
          <w:rFonts w:ascii="Minion Pro" w:hAnsi="Minion Pro"/>
        </w:rPr>
        <w:t>u</w:t>
      </w:r>
      <w:r w:rsidRPr="00C26370">
        <w:rPr>
          <w:rFonts w:ascii="Minion Pro" w:hAnsi="Minion Pro"/>
        </w:rPr>
        <w:t xml:space="preserve"> o financiranju </w:t>
      </w:r>
      <w:r w:rsidR="00915798" w:rsidRPr="00C26370">
        <w:rPr>
          <w:rFonts w:ascii="Minion Pro" w:hAnsi="Minion Pro"/>
        </w:rPr>
        <w:t>Skupština d</w:t>
      </w:r>
      <w:r w:rsidRPr="00C26370">
        <w:rPr>
          <w:rFonts w:ascii="Minion Pro" w:hAnsi="Minion Pro"/>
        </w:rPr>
        <w:t xml:space="preserve">onosi </w:t>
      </w:r>
      <w:r w:rsidR="00915798" w:rsidRPr="00C26370">
        <w:rPr>
          <w:rFonts w:ascii="Minion Pro" w:hAnsi="Minion Pro"/>
        </w:rPr>
        <w:t>s</w:t>
      </w:r>
      <w:r w:rsidRPr="00C26370">
        <w:rPr>
          <w:rFonts w:ascii="Minion Pro" w:hAnsi="Minion Pro"/>
        </w:rPr>
        <w:t>vake godine za sljedeću godinu</w:t>
      </w:r>
      <w:r w:rsidR="00F56827" w:rsidRPr="00C26370">
        <w:rPr>
          <w:rFonts w:ascii="Minion Pro" w:hAnsi="Minion Pro"/>
        </w:rPr>
        <w:t>.</w:t>
      </w:r>
    </w:p>
    <w:p w14:paraId="458C8579" w14:textId="3745FC43" w:rsidR="000B6BA4" w:rsidRPr="00C26370" w:rsidRDefault="000B6BA4" w:rsidP="0005632E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>Članak 1</w:t>
      </w:r>
      <w:r w:rsidR="00BE4D0E" w:rsidRPr="00C26370">
        <w:rPr>
          <w:rFonts w:ascii="Minion Pro" w:hAnsi="Minion Pro"/>
          <w:b/>
          <w:bCs/>
        </w:rPr>
        <w:t>4</w:t>
      </w:r>
      <w:r w:rsidRPr="00C26370">
        <w:rPr>
          <w:rFonts w:ascii="Minion Pro" w:hAnsi="Minion Pro"/>
          <w:b/>
          <w:bCs/>
        </w:rPr>
        <w:t>.</w:t>
      </w:r>
    </w:p>
    <w:p w14:paraId="197BEEFC" w14:textId="070BF392" w:rsidR="00F56827" w:rsidRPr="00C26370" w:rsidRDefault="00F56827" w:rsidP="001F0BCC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Visinu osnovice </w:t>
      </w:r>
      <w:r w:rsidR="00AB0CD2" w:rsidRPr="00C26370">
        <w:rPr>
          <w:rFonts w:ascii="Minion Pro" w:hAnsi="Minion Pro"/>
        </w:rPr>
        <w:t xml:space="preserve">za svaku skupinu </w:t>
      </w:r>
      <w:r w:rsidR="00935793">
        <w:rPr>
          <w:rFonts w:ascii="Minion Pro" w:hAnsi="Minion Pro"/>
        </w:rPr>
        <w:t xml:space="preserve">članova </w:t>
      </w:r>
      <w:r w:rsidR="00AB0CD2" w:rsidRPr="00C26370">
        <w:rPr>
          <w:rFonts w:ascii="Minion Pro" w:hAnsi="Minion Pro"/>
        </w:rPr>
        <w:t xml:space="preserve">Komore, </w:t>
      </w:r>
      <w:r w:rsidR="00EE3960" w:rsidRPr="00C26370">
        <w:rPr>
          <w:rFonts w:ascii="Minion Pro" w:hAnsi="Minion Pro"/>
        </w:rPr>
        <w:t xml:space="preserve">Skupština Komore određuje </w:t>
      </w:r>
      <w:r w:rsidR="00507786">
        <w:rPr>
          <w:rFonts w:ascii="Minion Pro" w:hAnsi="Minion Pro"/>
        </w:rPr>
        <w:t xml:space="preserve">na temelju </w:t>
      </w:r>
      <w:r w:rsidR="00915798" w:rsidRPr="00C26370">
        <w:rPr>
          <w:rFonts w:ascii="Minion Pro" w:hAnsi="Minion Pro"/>
        </w:rPr>
        <w:t>usvojen</w:t>
      </w:r>
      <w:r w:rsidR="00C1660E">
        <w:rPr>
          <w:rFonts w:ascii="Minion Pro" w:hAnsi="Minion Pro"/>
        </w:rPr>
        <w:t>og</w:t>
      </w:r>
      <w:r w:rsidR="00EE3960" w:rsidRPr="00C26370">
        <w:rPr>
          <w:rFonts w:ascii="Minion Pro" w:hAnsi="Minion Pro"/>
        </w:rPr>
        <w:t xml:space="preserve"> financijskog plana Komore.</w:t>
      </w:r>
    </w:p>
    <w:p w14:paraId="1BA8FB35" w14:textId="1A8ABCFB" w:rsidR="00E46A09" w:rsidRDefault="00F20F55" w:rsidP="001F0BCC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Č</w:t>
      </w:r>
      <w:r w:rsidR="001F0BCC" w:rsidRPr="00C26370">
        <w:rPr>
          <w:rFonts w:ascii="Minion Pro" w:hAnsi="Minion Pro"/>
        </w:rPr>
        <w:t>lanarin</w:t>
      </w:r>
      <w:r w:rsidRPr="00C26370">
        <w:rPr>
          <w:rFonts w:ascii="Minion Pro" w:hAnsi="Minion Pro"/>
        </w:rPr>
        <w:t xml:space="preserve">a Komore </w:t>
      </w:r>
      <w:r w:rsidR="001F0BCC" w:rsidRPr="00C26370">
        <w:rPr>
          <w:rFonts w:ascii="Minion Pro" w:hAnsi="Minion Pro"/>
        </w:rPr>
        <w:t>uplaćuj</w:t>
      </w:r>
      <w:r w:rsidRPr="00C26370">
        <w:rPr>
          <w:rFonts w:ascii="Minion Pro" w:hAnsi="Minion Pro"/>
        </w:rPr>
        <w:t>e</w:t>
      </w:r>
      <w:r w:rsidR="001F0BCC" w:rsidRPr="00C26370">
        <w:rPr>
          <w:rFonts w:ascii="Minion Pro" w:hAnsi="Minion Pro"/>
        </w:rPr>
        <w:t xml:space="preserve"> </w:t>
      </w:r>
      <w:r w:rsidRPr="00C26370">
        <w:rPr>
          <w:rFonts w:ascii="Minion Pro" w:hAnsi="Minion Pro"/>
        </w:rPr>
        <w:t xml:space="preserve">se </w:t>
      </w:r>
      <w:r w:rsidR="001F0BCC" w:rsidRPr="00C26370">
        <w:rPr>
          <w:rFonts w:ascii="Minion Pro" w:hAnsi="Minion Pro"/>
        </w:rPr>
        <w:t xml:space="preserve">na račun </w:t>
      </w:r>
      <w:r w:rsidR="00E46A09">
        <w:rPr>
          <w:rFonts w:ascii="Minion Pro" w:hAnsi="Minion Pro"/>
        </w:rPr>
        <w:t>Komore</w:t>
      </w:r>
      <w:r w:rsidR="001F0BCC" w:rsidRPr="00C26370">
        <w:rPr>
          <w:rFonts w:ascii="Minion Pro" w:hAnsi="Minion Pro"/>
        </w:rPr>
        <w:t>.</w:t>
      </w:r>
    </w:p>
    <w:p w14:paraId="5780B995" w14:textId="005C5F27" w:rsidR="00CD6227" w:rsidRDefault="00CD6227" w:rsidP="001F0BCC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</w:p>
    <w:p w14:paraId="72BAFC5C" w14:textId="77777777" w:rsidR="00CD6227" w:rsidRPr="00C26370" w:rsidRDefault="00CD6227" w:rsidP="001F0BCC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</w:p>
    <w:p w14:paraId="51BE4F02" w14:textId="67BF6FEF" w:rsidR="00B777B5" w:rsidRPr="0007429C" w:rsidRDefault="00B777B5" w:rsidP="0007429C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b/>
          <w:bCs/>
        </w:rPr>
      </w:pPr>
      <w:r w:rsidRPr="0007429C">
        <w:rPr>
          <w:rFonts w:ascii="Minion Pro" w:hAnsi="Minion Pro"/>
          <w:b/>
          <w:bCs/>
        </w:rPr>
        <w:lastRenderedPageBreak/>
        <w:t>R</w:t>
      </w:r>
      <w:r w:rsidR="0007429C" w:rsidRPr="0007429C">
        <w:rPr>
          <w:rFonts w:ascii="Minion Pro" w:hAnsi="Minion Pro"/>
          <w:b/>
          <w:bCs/>
        </w:rPr>
        <w:t xml:space="preserve">egistar </w:t>
      </w:r>
      <w:r w:rsidR="0007429C" w:rsidRPr="0007429C">
        <w:rPr>
          <w:rFonts w:ascii="Minion Pro" w:hAnsi="Minion Pro" w:hint="eastAsia"/>
          <w:b/>
          <w:bCs/>
        </w:rPr>
        <w:t>č</w:t>
      </w:r>
      <w:r w:rsidR="0007429C" w:rsidRPr="0007429C">
        <w:rPr>
          <w:rFonts w:ascii="Minion Pro" w:hAnsi="Minion Pro"/>
          <w:b/>
          <w:bCs/>
        </w:rPr>
        <w:t>lanova</w:t>
      </w:r>
    </w:p>
    <w:p w14:paraId="71FBAF55" w14:textId="5EB2926E" w:rsidR="000B6BA4" w:rsidRPr="00C1660E" w:rsidRDefault="000B6BA4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1660E">
        <w:rPr>
          <w:rFonts w:ascii="Minion Pro" w:hAnsi="Minion Pro" w:hint="eastAsia"/>
          <w:b/>
          <w:bCs/>
        </w:rPr>
        <w:t>Č</w:t>
      </w:r>
      <w:r w:rsidRPr="00C1660E">
        <w:rPr>
          <w:rFonts w:ascii="Minion Pro" w:hAnsi="Minion Pro"/>
          <w:b/>
          <w:bCs/>
        </w:rPr>
        <w:t>lanak 1</w:t>
      </w:r>
      <w:r w:rsidR="00C1660E" w:rsidRPr="00C1660E">
        <w:rPr>
          <w:rFonts w:ascii="Minion Pro" w:hAnsi="Minion Pro"/>
          <w:b/>
          <w:bCs/>
        </w:rPr>
        <w:t>5</w:t>
      </w:r>
      <w:r w:rsidRPr="00C1660E">
        <w:rPr>
          <w:rFonts w:ascii="Minion Pro" w:hAnsi="Minion Pro"/>
          <w:b/>
          <w:bCs/>
        </w:rPr>
        <w:t>.</w:t>
      </w:r>
    </w:p>
    <w:p w14:paraId="654C25EB" w14:textId="174EBAFD" w:rsidR="005D3955" w:rsidRPr="00C26370" w:rsidRDefault="00C05E45" w:rsidP="00AF30A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R</w:t>
      </w:r>
      <w:r w:rsidR="005D3955" w:rsidRPr="00C26370">
        <w:rPr>
          <w:rFonts w:ascii="Minion Pro" w:hAnsi="Minion Pro"/>
        </w:rPr>
        <w:t>egistar čla</w:t>
      </w:r>
      <w:r w:rsidR="00935793">
        <w:rPr>
          <w:rFonts w:ascii="Minion Pro" w:hAnsi="Minion Pro"/>
        </w:rPr>
        <w:t>nova</w:t>
      </w:r>
      <w:r w:rsidR="005D3955" w:rsidRPr="00C26370">
        <w:rPr>
          <w:rFonts w:ascii="Minion Pro" w:hAnsi="Minion Pro"/>
        </w:rPr>
        <w:t xml:space="preserve"> Komore</w:t>
      </w:r>
      <w:r w:rsidRPr="00C26370">
        <w:rPr>
          <w:rFonts w:ascii="Minion Pro" w:hAnsi="Minion Pro"/>
        </w:rPr>
        <w:t xml:space="preserve"> vodi stručna služba Komore</w:t>
      </w:r>
      <w:r w:rsidR="005D3955" w:rsidRPr="00C26370">
        <w:rPr>
          <w:rFonts w:ascii="Minion Pro" w:hAnsi="Minion Pro"/>
        </w:rPr>
        <w:t>.</w:t>
      </w:r>
    </w:p>
    <w:p w14:paraId="04C05A1A" w14:textId="2EE25EDA" w:rsidR="005D3955" w:rsidRPr="00C26370" w:rsidRDefault="00C05E45" w:rsidP="00AF30A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R</w:t>
      </w:r>
      <w:r w:rsidR="005D3955" w:rsidRPr="00C26370">
        <w:rPr>
          <w:rFonts w:ascii="Minion Pro" w:hAnsi="Minion Pro"/>
        </w:rPr>
        <w:t>egist</w:t>
      </w:r>
      <w:r w:rsidRPr="00C26370">
        <w:rPr>
          <w:rFonts w:ascii="Minion Pro" w:hAnsi="Minion Pro"/>
        </w:rPr>
        <w:t>a</w:t>
      </w:r>
      <w:r w:rsidR="005D3955" w:rsidRPr="00C26370">
        <w:rPr>
          <w:rFonts w:ascii="Minion Pro" w:hAnsi="Minion Pro"/>
        </w:rPr>
        <w:t>r član</w:t>
      </w:r>
      <w:r w:rsidR="00935793">
        <w:rPr>
          <w:rFonts w:ascii="Minion Pro" w:hAnsi="Minion Pro"/>
        </w:rPr>
        <w:t>ova</w:t>
      </w:r>
      <w:r w:rsidR="005D3955" w:rsidRPr="00C26370">
        <w:rPr>
          <w:rFonts w:ascii="Minion Pro" w:hAnsi="Minion Pro"/>
        </w:rPr>
        <w:t xml:space="preserve"> Komore sadrži sljedeće podatke:</w:t>
      </w:r>
    </w:p>
    <w:p w14:paraId="3A6F21AF" w14:textId="0A70412C" w:rsidR="005D3955" w:rsidRPr="00C26370" w:rsidRDefault="00E111D8" w:rsidP="00713B5C">
      <w:pPr>
        <w:pStyle w:val="t-9-8"/>
        <w:numPr>
          <w:ilvl w:val="0"/>
          <w:numId w:val="4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tvrtku ili naziv član</w:t>
      </w:r>
      <w:r w:rsidR="00935793">
        <w:rPr>
          <w:rFonts w:ascii="Minion Pro" w:hAnsi="Minion Pro"/>
        </w:rPr>
        <w:t>a</w:t>
      </w:r>
      <w:r w:rsidR="00CD6227">
        <w:rPr>
          <w:rFonts w:ascii="Minion Pro" w:hAnsi="Minion Pro"/>
        </w:rPr>
        <w:t>;</w:t>
      </w:r>
    </w:p>
    <w:p w14:paraId="7EFF8E6F" w14:textId="0F80FE7E" w:rsidR="00674C47" w:rsidRPr="00C26370" w:rsidRDefault="00674C47" w:rsidP="00713B5C">
      <w:pPr>
        <w:pStyle w:val="t-9-8"/>
        <w:numPr>
          <w:ilvl w:val="0"/>
          <w:numId w:val="4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sjedište član</w:t>
      </w:r>
      <w:r w:rsidR="00935793">
        <w:rPr>
          <w:rFonts w:ascii="Minion Pro" w:hAnsi="Minion Pro"/>
        </w:rPr>
        <w:t>a</w:t>
      </w:r>
      <w:r w:rsidR="00CD6227">
        <w:rPr>
          <w:rFonts w:ascii="Minion Pro" w:hAnsi="Minion Pro"/>
        </w:rPr>
        <w:t>;</w:t>
      </w:r>
    </w:p>
    <w:p w14:paraId="4AA5E93C" w14:textId="62AFE284" w:rsidR="00674C47" w:rsidRPr="00C26370" w:rsidRDefault="00674C47" w:rsidP="00713B5C">
      <w:pPr>
        <w:pStyle w:val="t-9-8"/>
        <w:numPr>
          <w:ilvl w:val="0"/>
          <w:numId w:val="4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osobni identifikacijski broj član</w:t>
      </w:r>
      <w:r w:rsidR="00935793">
        <w:rPr>
          <w:rFonts w:ascii="Minion Pro" w:hAnsi="Minion Pro"/>
        </w:rPr>
        <w:t>a</w:t>
      </w:r>
      <w:r w:rsidR="00CD6227">
        <w:rPr>
          <w:rFonts w:ascii="Minion Pro" w:hAnsi="Minion Pro"/>
        </w:rPr>
        <w:t>;</w:t>
      </w:r>
    </w:p>
    <w:p w14:paraId="031D43A6" w14:textId="1091CB61" w:rsidR="00E111D8" w:rsidRDefault="00E111D8" w:rsidP="00713B5C">
      <w:pPr>
        <w:pStyle w:val="t-9-8"/>
        <w:numPr>
          <w:ilvl w:val="0"/>
          <w:numId w:val="4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skupinu u koj</w:t>
      </w:r>
      <w:r w:rsidR="00935793">
        <w:rPr>
          <w:rFonts w:ascii="Minion Pro" w:hAnsi="Minion Pro"/>
        </w:rPr>
        <w:t>u</w:t>
      </w:r>
      <w:r w:rsidRPr="00C26370">
        <w:rPr>
          <w:rFonts w:ascii="Minion Pro" w:hAnsi="Minion Pro"/>
        </w:rPr>
        <w:t xml:space="preserve"> je član razvrstan</w:t>
      </w:r>
      <w:r w:rsidR="00CD6227">
        <w:rPr>
          <w:rFonts w:ascii="Minion Pro" w:hAnsi="Minion Pro"/>
        </w:rPr>
        <w:t>;</w:t>
      </w:r>
    </w:p>
    <w:p w14:paraId="77E9C934" w14:textId="7E0EA8BD" w:rsidR="00C1660E" w:rsidRPr="00C26370" w:rsidRDefault="00C1660E" w:rsidP="00713B5C">
      <w:pPr>
        <w:pStyle w:val="t-9-8"/>
        <w:numPr>
          <w:ilvl w:val="0"/>
          <w:numId w:val="4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podaci o član</w:t>
      </w:r>
      <w:r w:rsidR="00CD6227">
        <w:rPr>
          <w:rFonts w:ascii="Minion Pro" w:hAnsi="Minion Pro"/>
        </w:rPr>
        <w:t>u</w:t>
      </w:r>
      <w:r>
        <w:rPr>
          <w:rFonts w:ascii="Minion Pro" w:hAnsi="Minion Pro"/>
        </w:rPr>
        <w:t xml:space="preserve"> </w:t>
      </w:r>
      <w:r w:rsidR="00935793">
        <w:rPr>
          <w:rFonts w:ascii="Minion Pro" w:hAnsi="Minion Pro"/>
        </w:rPr>
        <w:t xml:space="preserve">na temelju </w:t>
      </w:r>
      <w:r>
        <w:rPr>
          <w:rFonts w:ascii="Minion Pro" w:hAnsi="Minion Pro"/>
        </w:rPr>
        <w:t xml:space="preserve">kojih se član razvrstava </w:t>
      </w:r>
      <w:r w:rsidR="00713B5C">
        <w:rPr>
          <w:rFonts w:ascii="Minion Pro" w:hAnsi="Minion Pro"/>
        </w:rPr>
        <w:t>u skupine</w:t>
      </w:r>
      <w:r w:rsidR="00CD6227">
        <w:rPr>
          <w:rFonts w:ascii="Minion Pro" w:hAnsi="Minion Pro"/>
        </w:rPr>
        <w:t>;</w:t>
      </w:r>
    </w:p>
    <w:p w14:paraId="5AB20C43" w14:textId="136C492F" w:rsidR="00E111D8" w:rsidRPr="00C26370" w:rsidRDefault="00674C47" w:rsidP="00713B5C">
      <w:pPr>
        <w:pStyle w:val="t-9-8"/>
        <w:numPr>
          <w:ilvl w:val="0"/>
          <w:numId w:val="4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podatke o </w:t>
      </w:r>
      <w:r w:rsidR="00711BD2" w:rsidRPr="00C26370">
        <w:rPr>
          <w:rFonts w:ascii="Minion Pro" w:hAnsi="Minion Pro"/>
        </w:rPr>
        <w:t>zakonsko</w:t>
      </w:r>
      <w:r w:rsidRPr="00C26370">
        <w:rPr>
          <w:rFonts w:ascii="Minion Pro" w:hAnsi="Minion Pro"/>
        </w:rPr>
        <w:t>m</w:t>
      </w:r>
      <w:r w:rsidR="00711BD2" w:rsidRPr="00C26370">
        <w:rPr>
          <w:rFonts w:ascii="Minion Pro" w:hAnsi="Minion Pro"/>
        </w:rPr>
        <w:t xml:space="preserve"> zastupnik</w:t>
      </w:r>
      <w:r w:rsidRPr="00C26370">
        <w:rPr>
          <w:rFonts w:ascii="Minion Pro" w:hAnsi="Minion Pro"/>
        </w:rPr>
        <w:t>u</w:t>
      </w:r>
      <w:r w:rsidR="00711BD2" w:rsidRPr="00C26370">
        <w:rPr>
          <w:rFonts w:ascii="Minion Pro" w:hAnsi="Minion Pro"/>
        </w:rPr>
        <w:t xml:space="preserve"> član</w:t>
      </w:r>
      <w:r w:rsidR="00935793">
        <w:rPr>
          <w:rFonts w:ascii="Minion Pro" w:hAnsi="Minion Pro"/>
        </w:rPr>
        <w:t>a</w:t>
      </w:r>
      <w:r w:rsidR="00711BD2" w:rsidRPr="00C26370">
        <w:rPr>
          <w:rFonts w:ascii="Minion Pro" w:hAnsi="Minion Pro"/>
        </w:rPr>
        <w:t xml:space="preserve"> ili osobe ovlaštene od zakonskog zastupnika</w:t>
      </w:r>
      <w:r w:rsidR="00CD6227">
        <w:rPr>
          <w:rFonts w:ascii="Minion Pro" w:hAnsi="Minion Pro"/>
        </w:rPr>
        <w:t>;</w:t>
      </w:r>
      <w:r w:rsidR="00711BD2" w:rsidRPr="00C26370">
        <w:rPr>
          <w:rFonts w:ascii="Minion Pro" w:hAnsi="Minion Pro"/>
        </w:rPr>
        <w:t xml:space="preserve"> </w:t>
      </w:r>
    </w:p>
    <w:p w14:paraId="6A71B786" w14:textId="3C40408E" w:rsidR="00711BD2" w:rsidRPr="00C26370" w:rsidRDefault="00CF7131" w:rsidP="00713B5C">
      <w:pPr>
        <w:pStyle w:val="t-9-8"/>
        <w:numPr>
          <w:ilvl w:val="0"/>
          <w:numId w:val="4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kontakt podatke član</w:t>
      </w:r>
      <w:r w:rsidR="00935793">
        <w:rPr>
          <w:rFonts w:ascii="Minion Pro" w:hAnsi="Minion Pro"/>
        </w:rPr>
        <w:t>a</w:t>
      </w:r>
      <w:r w:rsidR="00CD6227">
        <w:rPr>
          <w:rFonts w:ascii="Minion Pro" w:hAnsi="Minion Pro"/>
        </w:rPr>
        <w:t>;</w:t>
      </w:r>
    </w:p>
    <w:p w14:paraId="2CE5FAC0" w14:textId="07F94F12" w:rsidR="00C05E45" w:rsidRDefault="00C05E45" w:rsidP="00713B5C">
      <w:pPr>
        <w:pStyle w:val="t-9-8"/>
        <w:numPr>
          <w:ilvl w:val="0"/>
          <w:numId w:val="4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datum stjecanja i prestanak članstva za član</w:t>
      </w:r>
      <w:r w:rsidR="00195945">
        <w:rPr>
          <w:rFonts w:ascii="Minion Pro" w:hAnsi="Minion Pro"/>
        </w:rPr>
        <w:t>ove</w:t>
      </w:r>
      <w:r w:rsidRPr="00C26370">
        <w:rPr>
          <w:rFonts w:ascii="Minion Pro" w:hAnsi="Minion Pro"/>
        </w:rPr>
        <w:t xml:space="preserve"> iz </w:t>
      </w:r>
      <w:r w:rsidR="00713B5C">
        <w:rPr>
          <w:rFonts w:ascii="Minion Pro" w:hAnsi="Minion Pro"/>
        </w:rPr>
        <w:t>članka 30. stavka 2. Zakona</w:t>
      </w:r>
      <w:r w:rsidR="00CD6227">
        <w:rPr>
          <w:rFonts w:ascii="Minion Pro" w:hAnsi="Minion Pro"/>
        </w:rPr>
        <w:t>;</w:t>
      </w:r>
    </w:p>
    <w:p w14:paraId="14E00DBF" w14:textId="025B23F5" w:rsidR="00713B5C" w:rsidRPr="00C26370" w:rsidRDefault="00713B5C" w:rsidP="00713B5C">
      <w:pPr>
        <w:pStyle w:val="t-9-8"/>
        <w:numPr>
          <w:ilvl w:val="0"/>
          <w:numId w:val="4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ostale podatke</w:t>
      </w:r>
      <w:r w:rsidR="00CD6227">
        <w:rPr>
          <w:rFonts w:ascii="Minion Pro" w:hAnsi="Minion Pro"/>
        </w:rPr>
        <w:t>.</w:t>
      </w:r>
    </w:p>
    <w:p w14:paraId="4FA10353" w14:textId="174C6E21" w:rsidR="000B6BA4" w:rsidRPr="00A764E8" w:rsidRDefault="000B6BA4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A764E8">
        <w:rPr>
          <w:rFonts w:ascii="Minion Pro" w:hAnsi="Minion Pro"/>
          <w:b/>
          <w:bCs/>
        </w:rPr>
        <w:t>Članak 1</w:t>
      </w:r>
      <w:r w:rsidR="00713B5C" w:rsidRPr="00A764E8">
        <w:rPr>
          <w:rFonts w:ascii="Minion Pro" w:hAnsi="Minion Pro"/>
          <w:b/>
          <w:bCs/>
        </w:rPr>
        <w:t>6</w:t>
      </w:r>
      <w:r w:rsidRPr="00A764E8">
        <w:rPr>
          <w:rFonts w:ascii="Minion Pro" w:hAnsi="Minion Pro"/>
          <w:b/>
          <w:bCs/>
        </w:rPr>
        <w:t>.</w:t>
      </w:r>
    </w:p>
    <w:p w14:paraId="1D47D5E7" w14:textId="3F96B274" w:rsidR="004564B6" w:rsidRDefault="00195945" w:rsidP="004564B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Svi članovi</w:t>
      </w:r>
      <w:r w:rsidR="004564B6" w:rsidRPr="00C26370">
        <w:rPr>
          <w:rFonts w:ascii="Minion Pro" w:hAnsi="Minion Pro"/>
        </w:rPr>
        <w:t xml:space="preserve"> Komore imaju pravo uvida u </w:t>
      </w:r>
      <w:r w:rsidR="00966FBF">
        <w:rPr>
          <w:rFonts w:ascii="Minion Pro" w:hAnsi="Minion Pro"/>
        </w:rPr>
        <w:t>R</w:t>
      </w:r>
      <w:r w:rsidR="004564B6" w:rsidRPr="00C26370">
        <w:rPr>
          <w:rFonts w:ascii="Minion Pro" w:hAnsi="Minion Pro"/>
        </w:rPr>
        <w:t>egistar član</w:t>
      </w:r>
      <w:r>
        <w:rPr>
          <w:rFonts w:ascii="Minion Pro" w:hAnsi="Minion Pro"/>
        </w:rPr>
        <w:t>ova</w:t>
      </w:r>
      <w:r w:rsidR="004564B6" w:rsidRPr="00C26370">
        <w:rPr>
          <w:rFonts w:ascii="Minion Pro" w:hAnsi="Minion Pro"/>
        </w:rPr>
        <w:t xml:space="preserve"> Komore.</w:t>
      </w:r>
    </w:p>
    <w:p w14:paraId="5857A7AF" w14:textId="77777777" w:rsidR="00F07758" w:rsidRPr="00C26370" w:rsidRDefault="00F07758" w:rsidP="004564B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</w:p>
    <w:p w14:paraId="5301337B" w14:textId="10743D5B" w:rsidR="00E6243A" w:rsidRPr="00C26370" w:rsidRDefault="00815A90" w:rsidP="00A34E23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  <w:r>
        <w:rPr>
          <w:rFonts w:ascii="Minion Pro" w:hAnsi="Minion Pro"/>
          <w:b/>
          <w:bCs/>
          <w:sz w:val="28"/>
          <w:szCs w:val="28"/>
        </w:rPr>
        <w:t>IV</w:t>
      </w:r>
      <w:r w:rsidR="00E6243A" w:rsidRPr="00C26370">
        <w:rPr>
          <w:rFonts w:ascii="Minion Pro" w:hAnsi="Minion Pro"/>
          <w:b/>
          <w:bCs/>
          <w:sz w:val="28"/>
          <w:szCs w:val="28"/>
        </w:rPr>
        <w:t>. OBLICI ORGANIZIRANJA I RAD</w:t>
      </w:r>
      <w:r w:rsidR="00B32FB3" w:rsidRPr="00C26370">
        <w:rPr>
          <w:rFonts w:ascii="Minion Pro" w:hAnsi="Minion Pro"/>
          <w:b/>
          <w:bCs/>
          <w:sz w:val="28"/>
          <w:szCs w:val="28"/>
        </w:rPr>
        <w:t>A</w:t>
      </w:r>
      <w:r w:rsidR="00E6243A" w:rsidRPr="00C26370">
        <w:rPr>
          <w:rFonts w:ascii="Minion Pro" w:hAnsi="Minion Pro"/>
          <w:b/>
          <w:bCs/>
          <w:sz w:val="28"/>
          <w:szCs w:val="28"/>
        </w:rPr>
        <w:t xml:space="preserve"> U </w:t>
      </w:r>
      <w:r w:rsidR="00A34E23" w:rsidRPr="00C26370">
        <w:rPr>
          <w:rFonts w:ascii="Minion Pro" w:hAnsi="Minion Pro"/>
          <w:b/>
          <w:bCs/>
          <w:sz w:val="28"/>
          <w:szCs w:val="28"/>
        </w:rPr>
        <w:t>KOMORI</w:t>
      </w:r>
    </w:p>
    <w:p w14:paraId="7020D6B7" w14:textId="6F952F27" w:rsidR="00E6243A" w:rsidRPr="00A764E8" w:rsidRDefault="00E6243A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A764E8">
        <w:rPr>
          <w:rFonts w:ascii="Minion Pro" w:hAnsi="Minion Pro"/>
          <w:b/>
          <w:bCs/>
        </w:rPr>
        <w:t>Članak 1</w:t>
      </w:r>
      <w:r w:rsidR="00A764E8" w:rsidRPr="00A764E8">
        <w:rPr>
          <w:rFonts w:ascii="Minion Pro" w:hAnsi="Minion Pro"/>
          <w:b/>
          <w:bCs/>
        </w:rPr>
        <w:t>7</w:t>
      </w:r>
      <w:r w:rsidRPr="00A764E8">
        <w:rPr>
          <w:rFonts w:ascii="Minion Pro" w:hAnsi="Minion Pro"/>
          <w:b/>
          <w:bCs/>
        </w:rPr>
        <w:t>.</w:t>
      </w:r>
    </w:p>
    <w:p w14:paraId="36DA0CF0" w14:textId="20A58412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Oblici organiziranja i rada u </w:t>
      </w:r>
      <w:r w:rsidR="00B32FB3" w:rsidRPr="00C26370">
        <w:rPr>
          <w:rFonts w:ascii="Minion Pro" w:hAnsi="Minion Pro"/>
        </w:rPr>
        <w:t>Komori</w:t>
      </w:r>
      <w:r w:rsidRPr="00C26370">
        <w:rPr>
          <w:rFonts w:ascii="Minion Pro" w:hAnsi="Minion Pro"/>
        </w:rPr>
        <w:t xml:space="preserve"> temelje se na prostornom</w:t>
      </w:r>
      <w:r w:rsidR="00274B60" w:rsidRPr="00C26370">
        <w:rPr>
          <w:rFonts w:ascii="Minion Pro" w:hAnsi="Minion Pro"/>
        </w:rPr>
        <w:t xml:space="preserve">, </w:t>
      </w:r>
      <w:r w:rsidRPr="00C26370">
        <w:rPr>
          <w:rFonts w:ascii="Minion Pro" w:hAnsi="Minion Pro"/>
        </w:rPr>
        <w:t xml:space="preserve">strukovnom </w:t>
      </w:r>
      <w:r w:rsidR="00AD71E8" w:rsidRPr="00C26370">
        <w:rPr>
          <w:rFonts w:ascii="Minion Pro" w:hAnsi="Minion Pro"/>
        </w:rPr>
        <w:t xml:space="preserve">i interesnom </w:t>
      </w:r>
      <w:r w:rsidRPr="00C26370">
        <w:rPr>
          <w:rFonts w:ascii="Minion Pro" w:hAnsi="Minion Pro"/>
        </w:rPr>
        <w:t>povezivanju čla</w:t>
      </w:r>
      <w:r w:rsidR="00195945">
        <w:rPr>
          <w:rFonts w:ascii="Minion Pro" w:hAnsi="Minion Pro"/>
        </w:rPr>
        <w:t>nova</w:t>
      </w:r>
      <w:r w:rsidRPr="00C26370">
        <w:rPr>
          <w:rFonts w:ascii="Minion Pro" w:hAnsi="Minion Pro"/>
        </w:rPr>
        <w:t>.</w:t>
      </w:r>
    </w:p>
    <w:p w14:paraId="662F20BC" w14:textId="0834274D" w:rsidR="00E6243A" w:rsidRPr="00C26370" w:rsidRDefault="00195945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Članovi</w:t>
      </w:r>
      <w:r w:rsidR="00E6243A" w:rsidRPr="00C26370">
        <w:rPr>
          <w:rFonts w:ascii="Minion Pro" w:hAnsi="Minion Pro"/>
        </w:rPr>
        <w:t xml:space="preserve"> </w:t>
      </w:r>
      <w:r w:rsidR="00274B60" w:rsidRPr="00C26370">
        <w:rPr>
          <w:rFonts w:ascii="Minion Pro" w:hAnsi="Minion Pro"/>
        </w:rPr>
        <w:t>Komore</w:t>
      </w:r>
      <w:r w:rsidR="00E6243A" w:rsidRPr="00C26370">
        <w:rPr>
          <w:rFonts w:ascii="Minion Pro" w:hAnsi="Minion Pro"/>
        </w:rPr>
        <w:t xml:space="preserve"> prostorno se povezuju u županijskim komorama, a strukovno</w:t>
      </w:r>
      <w:r w:rsidR="00274B60" w:rsidRPr="00C26370">
        <w:rPr>
          <w:rFonts w:ascii="Minion Pro" w:hAnsi="Minion Pro"/>
        </w:rPr>
        <w:t xml:space="preserve"> i interesno</w:t>
      </w:r>
      <w:r w:rsidR="00E6243A" w:rsidRPr="00C26370">
        <w:rPr>
          <w:rFonts w:ascii="Minion Pro" w:hAnsi="Minion Pro"/>
        </w:rPr>
        <w:t xml:space="preserve"> u udruženjima i zajednicama.</w:t>
      </w:r>
    </w:p>
    <w:p w14:paraId="0428337D" w14:textId="0AF2CEA1" w:rsidR="00E6243A" w:rsidRPr="00A764E8" w:rsidRDefault="00E6243A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A764E8">
        <w:rPr>
          <w:rFonts w:ascii="Minion Pro" w:hAnsi="Minion Pro"/>
          <w:b/>
          <w:bCs/>
        </w:rPr>
        <w:t xml:space="preserve">Članak </w:t>
      </w:r>
      <w:r w:rsidR="00BE4D0E" w:rsidRPr="00A764E8">
        <w:rPr>
          <w:rFonts w:ascii="Minion Pro" w:hAnsi="Minion Pro"/>
          <w:b/>
          <w:bCs/>
        </w:rPr>
        <w:t>1</w:t>
      </w:r>
      <w:r w:rsidR="00A764E8" w:rsidRPr="00A764E8">
        <w:rPr>
          <w:rFonts w:ascii="Minion Pro" w:hAnsi="Minion Pro"/>
          <w:b/>
          <w:bCs/>
        </w:rPr>
        <w:t>8</w:t>
      </w:r>
      <w:r w:rsidRPr="00A764E8">
        <w:rPr>
          <w:rFonts w:ascii="Minion Pro" w:hAnsi="Minion Pro"/>
          <w:b/>
          <w:bCs/>
        </w:rPr>
        <w:t>.</w:t>
      </w:r>
    </w:p>
    <w:p w14:paraId="154BE9E6" w14:textId="03FFE1CD" w:rsidR="00E6243A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Županijska komora obavlja </w:t>
      </w:r>
      <w:r w:rsidR="00E17F74" w:rsidRPr="00C26370">
        <w:rPr>
          <w:rFonts w:ascii="Minion Pro" w:hAnsi="Minion Pro"/>
        </w:rPr>
        <w:t xml:space="preserve">Zakonom utvrđene </w:t>
      </w:r>
      <w:r w:rsidRPr="00C26370">
        <w:rPr>
          <w:rFonts w:ascii="Minion Pro" w:hAnsi="Minion Pro"/>
        </w:rPr>
        <w:t>zadaće i poslove</w:t>
      </w:r>
      <w:r w:rsidR="00E17F74" w:rsidRPr="00C26370">
        <w:rPr>
          <w:rFonts w:ascii="Minion Pro" w:hAnsi="Minion Pro"/>
        </w:rPr>
        <w:t xml:space="preserve"> </w:t>
      </w:r>
      <w:r w:rsidRPr="00C26370">
        <w:rPr>
          <w:rFonts w:ascii="Minion Pro" w:hAnsi="Minion Pro"/>
        </w:rPr>
        <w:t>pridržavajući se odred</w:t>
      </w:r>
      <w:r w:rsidR="00273A96">
        <w:rPr>
          <w:rFonts w:ascii="Minion Pro" w:hAnsi="Minion Pro"/>
        </w:rPr>
        <w:t>bi</w:t>
      </w:r>
      <w:r w:rsidRPr="00C26370">
        <w:rPr>
          <w:rFonts w:ascii="Minion Pro" w:hAnsi="Minion Pro"/>
        </w:rPr>
        <w:t xml:space="preserve"> </w:t>
      </w:r>
      <w:r w:rsidR="00507786">
        <w:rPr>
          <w:rFonts w:ascii="Minion Pro" w:hAnsi="Minion Pro"/>
        </w:rPr>
        <w:t>Zakona</w:t>
      </w:r>
      <w:r w:rsidR="00773502">
        <w:rPr>
          <w:rFonts w:ascii="Minion Pro" w:hAnsi="Minion Pro"/>
        </w:rPr>
        <w:t>, Statuta i drugih općih akata Komore.</w:t>
      </w:r>
    </w:p>
    <w:p w14:paraId="7AC9070B" w14:textId="12F7890F" w:rsidR="00773502" w:rsidRDefault="005027FD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Poslove na temelju javnih ovlasti</w:t>
      </w:r>
      <w:r w:rsidR="00CD6227">
        <w:rPr>
          <w:rFonts w:ascii="Minion Pro" w:hAnsi="Minion Pro"/>
        </w:rPr>
        <w:t>,</w:t>
      </w:r>
      <w:r w:rsidR="0098280D">
        <w:rPr>
          <w:rFonts w:ascii="Minion Pro" w:hAnsi="Minion Pro"/>
        </w:rPr>
        <w:t xml:space="preserve"> koje su zakonom povjerene Komori</w:t>
      </w:r>
      <w:r w:rsidR="00CD6227">
        <w:rPr>
          <w:rFonts w:ascii="Minion Pro" w:hAnsi="Minion Pro"/>
        </w:rPr>
        <w:t>,</w:t>
      </w:r>
      <w:r w:rsidR="0098280D">
        <w:rPr>
          <w:rFonts w:ascii="Minion Pro" w:hAnsi="Minion Pro"/>
        </w:rPr>
        <w:t xml:space="preserve"> obavljaju županijske komore na svom području.</w:t>
      </w:r>
    </w:p>
    <w:p w14:paraId="53ECBE9F" w14:textId="77777777" w:rsidR="00966FBF" w:rsidRPr="00C26370" w:rsidRDefault="00966FBF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</w:p>
    <w:p w14:paraId="1A5C049A" w14:textId="7AF4A207" w:rsidR="00E6243A" w:rsidRPr="00A764E8" w:rsidRDefault="00E6243A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A764E8">
        <w:rPr>
          <w:rFonts w:ascii="Minion Pro" w:hAnsi="Minion Pro"/>
          <w:b/>
          <w:bCs/>
        </w:rPr>
        <w:lastRenderedPageBreak/>
        <w:t xml:space="preserve">Članak </w:t>
      </w:r>
      <w:r w:rsidR="007D2E91" w:rsidRPr="00A764E8">
        <w:rPr>
          <w:rFonts w:ascii="Minion Pro" w:hAnsi="Minion Pro"/>
          <w:b/>
          <w:bCs/>
        </w:rPr>
        <w:t>1</w:t>
      </w:r>
      <w:r w:rsidR="00A764E8" w:rsidRPr="00A764E8">
        <w:rPr>
          <w:rFonts w:ascii="Minion Pro" w:hAnsi="Minion Pro"/>
          <w:b/>
          <w:bCs/>
        </w:rPr>
        <w:t>9</w:t>
      </w:r>
      <w:r w:rsidRPr="00A764E8">
        <w:rPr>
          <w:rFonts w:ascii="Minion Pro" w:hAnsi="Minion Pro"/>
          <w:b/>
          <w:bCs/>
        </w:rPr>
        <w:t>.</w:t>
      </w:r>
    </w:p>
    <w:p w14:paraId="649FC6FB" w14:textId="7CABD41D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Županijska komora ima pečat i metalni žig s oblikom i tekstom opisani</w:t>
      </w:r>
      <w:r w:rsidR="00A34E23" w:rsidRPr="00C26370">
        <w:rPr>
          <w:rFonts w:ascii="Minion Pro" w:hAnsi="Minion Pro"/>
        </w:rPr>
        <w:t>m</w:t>
      </w:r>
      <w:r w:rsidRPr="00C26370">
        <w:rPr>
          <w:rFonts w:ascii="Minion Pro" w:hAnsi="Minion Pro"/>
        </w:rPr>
        <w:t xml:space="preserve"> u članku </w:t>
      </w:r>
      <w:r w:rsidR="00557CF9" w:rsidRPr="00C26370">
        <w:rPr>
          <w:rFonts w:ascii="Minion Pro" w:hAnsi="Minion Pro"/>
        </w:rPr>
        <w:t>4</w:t>
      </w:r>
      <w:r w:rsidRPr="00C26370">
        <w:rPr>
          <w:rFonts w:ascii="Minion Pro" w:hAnsi="Minion Pro"/>
        </w:rPr>
        <w:t>.</w:t>
      </w:r>
      <w:r w:rsidR="00557CF9" w:rsidRPr="00C26370">
        <w:rPr>
          <w:rFonts w:ascii="Minion Pro" w:hAnsi="Minion Pro"/>
        </w:rPr>
        <w:t xml:space="preserve"> </w:t>
      </w:r>
      <w:r w:rsidRPr="00C26370">
        <w:rPr>
          <w:rFonts w:ascii="Minion Pro" w:hAnsi="Minion Pro"/>
        </w:rPr>
        <w:t xml:space="preserve">ovog </w:t>
      </w:r>
      <w:r w:rsidR="00557CF9" w:rsidRPr="00C26370">
        <w:rPr>
          <w:rFonts w:ascii="Minion Pro" w:hAnsi="Minion Pro"/>
        </w:rPr>
        <w:t>S</w:t>
      </w:r>
      <w:r w:rsidRPr="00C26370">
        <w:rPr>
          <w:rFonts w:ascii="Minion Pro" w:hAnsi="Minion Pro"/>
        </w:rPr>
        <w:t>tatuta</w:t>
      </w:r>
      <w:r w:rsidR="00273A96">
        <w:rPr>
          <w:rFonts w:ascii="Minion Pro" w:hAnsi="Minion Pro"/>
        </w:rPr>
        <w:t>,</w:t>
      </w:r>
      <w:r w:rsidRPr="00C26370">
        <w:rPr>
          <w:rFonts w:ascii="Minion Pro" w:hAnsi="Minion Pro"/>
        </w:rPr>
        <w:t xml:space="preserve"> uz dodatak teksta </w:t>
      </w:r>
      <w:r w:rsidR="00557CF9" w:rsidRPr="00C26370">
        <w:rPr>
          <w:rFonts w:ascii="Minion Pro" w:hAnsi="Minion Pro"/>
        </w:rPr>
        <w:t>s</w:t>
      </w:r>
      <w:r w:rsidRPr="00C26370">
        <w:rPr>
          <w:rFonts w:ascii="Minion Pro" w:hAnsi="Minion Pro"/>
        </w:rPr>
        <w:t xml:space="preserve"> naziv</w:t>
      </w:r>
      <w:r w:rsidR="00557CF9" w:rsidRPr="00C26370">
        <w:rPr>
          <w:rFonts w:ascii="Minion Pro" w:hAnsi="Minion Pro"/>
        </w:rPr>
        <w:t>om</w:t>
      </w:r>
      <w:r w:rsidRPr="00C26370">
        <w:rPr>
          <w:rFonts w:ascii="Minion Pro" w:hAnsi="Minion Pro"/>
        </w:rPr>
        <w:t xml:space="preserve"> županijske</w:t>
      </w:r>
      <w:r w:rsidR="00557CF9" w:rsidRPr="00C26370">
        <w:rPr>
          <w:rFonts w:ascii="Minion Pro" w:hAnsi="Minion Pro"/>
        </w:rPr>
        <w:t xml:space="preserve"> </w:t>
      </w:r>
      <w:r w:rsidRPr="00C26370">
        <w:rPr>
          <w:rFonts w:ascii="Minion Pro" w:hAnsi="Minion Pro"/>
        </w:rPr>
        <w:t>komore.</w:t>
      </w:r>
    </w:p>
    <w:p w14:paraId="60A17B20" w14:textId="5F111AF9" w:rsidR="00E6243A" w:rsidRPr="00A764E8" w:rsidRDefault="00E6243A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A764E8">
        <w:rPr>
          <w:rFonts w:ascii="Minion Pro" w:hAnsi="Minion Pro"/>
          <w:b/>
          <w:bCs/>
        </w:rPr>
        <w:t xml:space="preserve">Članak </w:t>
      </w:r>
      <w:r w:rsidR="00A764E8" w:rsidRPr="00A764E8">
        <w:rPr>
          <w:rFonts w:ascii="Minion Pro" w:hAnsi="Minion Pro"/>
          <w:b/>
          <w:bCs/>
        </w:rPr>
        <w:t>20</w:t>
      </w:r>
      <w:r w:rsidRPr="00A764E8">
        <w:rPr>
          <w:rFonts w:ascii="Minion Pro" w:hAnsi="Minion Pro"/>
          <w:b/>
          <w:bCs/>
        </w:rPr>
        <w:t>.</w:t>
      </w:r>
    </w:p>
    <w:p w14:paraId="2DFD62B4" w14:textId="1FD8F147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Županijska komora ima gospodarsko vijeće.</w:t>
      </w:r>
    </w:p>
    <w:p w14:paraId="6CC05254" w14:textId="44082B8C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Gospodarsko vijeće ima najmanje 7 članova, a njihov izbor vrši </w:t>
      </w:r>
      <w:r w:rsidR="00EB344D" w:rsidRPr="00C26370">
        <w:rPr>
          <w:rFonts w:ascii="Minion Pro" w:hAnsi="Minion Pro"/>
        </w:rPr>
        <w:t xml:space="preserve">izborno </w:t>
      </w:r>
      <w:r w:rsidRPr="00C26370">
        <w:rPr>
          <w:rFonts w:ascii="Minion Pro" w:hAnsi="Minion Pro"/>
        </w:rPr>
        <w:t>tijelo koje se osniva samo s tom zadaćom, a sastoji se od 5 predstavnika područja djelatnosti (prema NKD-u) koja su zastupljena na području županijske komore.</w:t>
      </w:r>
    </w:p>
    <w:p w14:paraId="29235089" w14:textId="5E3631C0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Jed</w:t>
      </w:r>
      <w:r w:rsidR="0075263D" w:rsidRPr="00C26370">
        <w:rPr>
          <w:rFonts w:ascii="Minion Pro" w:hAnsi="Minion Pro"/>
        </w:rPr>
        <w:t>an</w:t>
      </w:r>
      <w:r w:rsidRPr="00C26370">
        <w:rPr>
          <w:rFonts w:ascii="Minion Pro" w:hAnsi="Minion Pro"/>
        </w:rPr>
        <w:t xml:space="preserve"> predstavnik </w:t>
      </w:r>
      <w:r w:rsidR="0075263D" w:rsidRPr="00C26370">
        <w:rPr>
          <w:rFonts w:ascii="Minion Pro" w:hAnsi="Minion Pro"/>
        </w:rPr>
        <w:t xml:space="preserve">izbornog tijela je </w:t>
      </w:r>
      <w:r w:rsidR="0065473B">
        <w:rPr>
          <w:rFonts w:ascii="Minion Pro" w:hAnsi="Minion Pro"/>
        </w:rPr>
        <w:t xml:space="preserve">u pravilu </w:t>
      </w:r>
      <w:r w:rsidRPr="00C26370">
        <w:rPr>
          <w:rFonts w:ascii="Minion Pro" w:hAnsi="Minion Pro"/>
        </w:rPr>
        <w:t>član koja zapošljava najveći broj radnika, a drug</w:t>
      </w:r>
      <w:r w:rsidR="0075263D" w:rsidRPr="00C26370">
        <w:rPr>
          <w:rFonts w:ascii="Minion Pro" w:hAnsi="Minion Pro"/>
        </w:rPr>
        <w:t>i</w:t>
      </w:r>
      <w:r w:rsidRPr="00C26370">
        <w:rPr>
          <w:rFonts w:ascii="Minion Pro" w:hAnsi="Minion Pro"/>
        </w:rPr>
        <w:t xml:space="preserve"> </w:t>
      </w:r>
      <w:r w:rsidR="00D91565">
        <w:rPr>
          <w:rFonts w:ascii="Minion Pro" w:hAnsi="Minion Pro"/>
        </w:rPr>
        <w:t xml:space="preserve">je </w:t>
      </w:r>
      <w:r w:rsidRPr="00C26370">
        <w:rPr>
          <w:rFonts w:ascii="Minion Pro" w:hAnsi="Minion Pro"/>
        </w:rPr>
        <w:t>član koja ostvaruje najveći ukupni prihod, u na</w:t>
      </w:r>
      <w:r w:rsidR="0065473B">
        <w:rPr>
          <w:rFonts w:ascii="Minion Pro" w:hAnsi="Minion Pro"/>
        </w:rPr>
        <w:t>j</w:t>
      </w:r>
      <w:r w:rsidRPr="00C26370">
        <w:rPr>
          <w:rFonts w:ascii="Minion Pro" w:hAnsi="Minion Pro"/>
        </w:rPr>
        <w:t>značajni</w:t>
      </w:r>
      <w:r w:rsidR="00E30F6E">
        <w:rPr>
          <w:rFonts w:ascii="Minion Pro" w:hAnsi="Minion Pro"/>
        </w:rPr>
        <w:t>ji</w:t>
      </w:r>
      <w:r w:rsidRPr="00C26370">
        <w:rPr>
          <w:rFonts w:ascii="Minion Pro" w:hAnsi="Minion Pro"/>
        </w:rPr>
        <w:t>m</w:t>
      </w:r>
      <w:r w:rsidR="00E30F6E">
        <w:rPr>
          <w:rFonts w:ascii="Minion Pro" w:hAnsi="Minion Pro"/>
        </w:rPr>
        <w:t xml:space="preserve"> </w:t>
      </w:r>
      <w:r w:rsidRPr="00C26370">
        <w:rPr>
          <w:rFonts w:ascii="Minion Pro" w:hAnsi="Minion Pro"/>
        </w:rPr>
        <w:t>djelatnosti</w:t>
      </w:r>
      <w:r w:rsidR="00BF3ACB">
        <w:rPr>
          <w:rFonts w:ascii="Minion Pro" w:hAnsi="Minion Pro"/>
        </w:rPr>
        <w:t>ma</w:t>
      </w:r>
      <w:r w:rsidRPr="00C26370">
        <w:rPr>
          <w:rFonts w:ascii="Minion Pro" w:hAnsi="Minion Pro"/>
        </w:rPr>
        <w:t xml:space="preserve"> na području županijske komore.</w:t>
      </w:r>
    </w:p>
    <w:p w14:paraId="712176AB" w14:textId="452E8B87" w:rsidR="009655B0" w:rsidRPr="00C26370" w:rsidRDefault="009655B0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Izborno tijelo iz </w:t>
      </w:r>
      <w:r w:rsidR="004206BF" w:rsidRPr="00C26370">
        <w:rPr>
          <w:rFonts w:ascii="Minion Pro" w:hAnsi="Minion Pro"/>
        </w:rPr>
        <w:t>stavka 2. ovog članka čine član</w:t>
      </w:r>
      <w:r w:rsidR="003745FA">
        <w:rPr>
          <w:rFonts w:ascii="Minion Pro" w:hAnsi="Minion Pro"/>
        </w:rPr>
        <w:t>ovi</w:t>
      </w:r>
      <w:r w:rsidR="004206BF" w:rsidRPr="00C26370">
        <w:rPr>
          <w:rFonts w:ascii="Minion Pro" w:hAnsi="Minion Pro"/>
        </w:rPr>
        <w:t xml:space="preserve"> Komore koje </w:t>
      </w:r>
      <w:r w:rsidR="00A539CC" w:rsidRPr="00C26370">
        <w:rPr>
          <w:rFonts w:ascii="Minion Pro" w:hAnsi="Minion Pro"/>
        </w:rPr>
        <w:t>sukladno Zakonu i Statutu imaju pravo sudjelovati u radu tijela i drugih oblika organiziranja u Komori</w:t>
      </w:r>
      <w:r w:rsidR="004206BF" w:rsidRPr="00C26370">
        <w:rPr>
          <w:rFonts w:ascii="Minion Pro" w:hAnsi="Minion Pro"/>
        </w:rPr>
        <w:t>.</w:t>
      </w:r>
    </w:p>
    <w:p w14:paraId="4AD56086" w14:textId="5B5C1B51" w:rsidR="00E6243A" w:rsidRPr="0065473B" w:rsidRDefault="00E6243A" w:rsidP="00A539CC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65473B">
        <w:rPr>
          <w:rFonts w:ascii="Minion Pro" w:hAnsi="Minion Pro"/>
          <w:b/>
          <w:bCs/>
        </w:rPr>
        <w:t xml:space="preserve">Članak </w:t>
      </w:r>
      <w:r w:rsidR="002049E8" w:rsidRPr="0065473B">
        <w:rPr>
          <w:rFonts w:ascii="Minion Pro" w:hAnsi="Minion Pro"/>
          <w:b/>
          <w:bCs/>
        </w:rPr>
        <w:t>2</w:t>
      </w:r>
      <w:r w:rsidR="0065473B" w:rsidRPr="0065473B">
        <w:rPr>
          <w:rFonts w:ascii="Minion Pro" w:hAnsi="Minion Pro"/>
          <w:b/>
          <w:bCs/>
        </w:rPr>
        <w:t>1</w:t>
      </w:r>
      <w:r w:rsidRPr="0065473B">
        <w:rPr>
          <w:rFonts w:ascii="Minion Pro" w:hAnsi="Minion Pro"/>
          <w:b/>
          <w:bCs/>
        </w:rPr>
        <w:t>.</w:t>
      </w:r>
    </w:p>
    <w:p w14:paraId="76E4DCD4" w14:textId="73F45B1B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Gospodarsko vijeće bira predsjednika i zamjenika predsjednika vijeća iz reda uglednih gospodarstvenika ili stručnjaka iz područja gospodarstva, uz prethodnu suglasnost predsjednika </w:t>
      </w:r>
      <w:r w:rsidR="0065473B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.</w:t>
      </w:r>
    </w:p>
    <w:p w14:paraId="44F89D49" w14:textId="44E2992D" w:rsidR="00E6243A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Predsjednik gospodarskog vijeća bira se na mandat od četiri godine i može biti ponovno biran.</w:t>
      </w:r>
    </w:p>
    <w:p w14:paraId="10B6E57F" w14:textId="0A863B02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Predsjednik gospodarskog vijeća obavlja dužnost predsjednika županijske komore, a može j</w:t>
      </w:r>
      <w:r w:rsidR="00273A96">
        <w:rPr>
          <w:rFonts w:ascii="Minion Pro" w:hAnsi="Minion Pro"/>
        </w:rPr>
        <w:t>u</w:t>
      </w:r>
      <w:r w:rsidRPr="00C26370">
        <w:rPr>
          <w:rFonts w:ascii="Minion Pro" w:hAnsi="Minion Pro"/>
        </w:rPr>
        <w:t xml:space="preserve"> obavljati profesionalno ili bez zasnivanja radnog odnosa.</w:t>
      </w:r>
    </w:p>
    <w:p w14:paraId="51575457" w14:textId="29559F57" w:rsidR="0081051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Predsjednik gospodarskog vijeća/predsjednik županijske komore, za svoj rad odgovara gospodarskom vijeću i predsjedniku </w:t>
      </w:r>
      <w:r w:rsidR="0040690C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.</w:t>
      </w:r>
    </w:p>
    <w:p w14:paraId="3C24E2DE" w14:textId="27686B40" w:rsidR="00073372" w:rsidRPr="00073372" w:rsidRDefault="00073372" w:rsidP="00073372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N</w:t>
      </w:r>
      <w:r w:rsidRPr="00073372">
        <w:rPr>
          <w:rFonts w:ascii="Minion Pro" w:hAnsi="Minion Pro"/>
        </w:rPr>
        <w:t xml:space="preserve">a prijedlog predsjednika </w:t>
      </w:r>
      <w:r>
        <w:rPr>
          <w:rFonts w:ascii="Minion Pro" w:hAnsi="Minion Pro"/>
        </w:rPr>
        <w:t>Komore</w:t>
      </w:r>
      <w:r w:rsidRPr="00073372">
        <w:rPr>
          <w:rFonts w:ascii="Minion Pro" w:hAnsi="Minion Pro"/>
        </w:rPr>
        <w:t xml:space="preserve">, uz prethodno mišljenje gospodarskog vijeća županijske komore, </w:t>
      </w:r>
      <w:r>
        <w:rPr>
          <w:rFonts w:ascii="Minion Pro" w:hAnsi="Minion Pro"/>
        </w:rPr>
        <w:t xml:space="preserve">Upravni odbor </w:t>
      </w:r>
      <w:r w:rsidR="00BD76BD">
        <w:rPr>
          <w:rFonts w:ascii="Minion Pro" w:hAnsi="Minion Pro"/>
        </w:rPr>
        <w:t>odlučuje o opozivu</w:t>
      </w:r>
      <w:r w:rsidRPr="00073372">
        <w:rPr>
          <w:rFonts w:ascii="Minion Pro" w:hAnsi="Minion Pro"/>
        </w:rPr>
        <w:t xml:space="preserve"> predsjednika županijske komore u sljedećim slučajevima:</w:t>
      </w:r>
    </w:p>
    <w:p w14:paraId="63BF751E" w14:textId="0B2847AE" w:rsidR="00073372" w:rsidRPr="00073372" w:rsidRDefault="00073372" w:rsidP="00073372">
      <w:pPr>
        <w:pStyle w:val="t-9-8"/>
        <w:numPr>
          <w:ilvl w:val="1"/>
          <w:numId w:val="10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073372">
        <w:rPr>
          <w:rFonts w:ascii="Minion Pro" w:hAnsi="Minion Pro"/>
        </w:rPr>
        <w:t xml:space="preserve">ako krši odredbe Statuta </w:t>
      </w:r>
      <w:r>
        <w:rPr>
          <w:rFonts w:ascii="Minion Pro" w:hAnsi="Minion Pro"/>
        </w:rPr>
        <w:t>Komore</w:t>
      </w:r>
      <w:r w:rsidRPr="00073372">
        <w:rPr>
          <w:rFonts w:ascii="Minion Pro" w:hAnsi="Minion Pro"/>
        </w:rPr>
        <w:t>;</w:t>
      </w:r>
    </w:p>
    <w:p w14:paraId="7B05E4A3" w14:textId="2352A193" w:rsidR="00073372" w:rsidRPr="00073372" w:rsidRDefault="00073372" w:rsidP="00073372">
      <w:pPr>
        <w:pStyle w:val="t-9-8"/>
        <w:numPr>
          <w:ilvl w:val="1"/>
          <w:numId w:val="10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073372">
        <w:rPr>
          <w:rFonts w:ascii="Minion Pro" w:hAnsi="Minion Pro"/>
        </w:rPr>
        <w:t xml:space="preserve">ako ne provodi odluke tijela </w:t>
      </w:r>
      <w:r>
        <w:rPr>
          <w:rFonts w:ascii="Minion Pro" w:hAnsi="Minion Pro"/>
        </w:rPr>
        <w:t>Komore</w:t>
      </w:r>
      <w:r w:rsidRPr="00073372">
        <w:rPr>
          <w:rFonts w:ascii="Minion Pro" w:hAnsi="Minion Pro"/>
        </w:rPr>
        <w:t>;</w:t>
      </w:r>
    </w:p>
    <w:p w14:paraId="11B244D0" w14:textId="340D4331" w:rsidR="00073372" w:rsidRPr="00073372" w:rsidRDefault="00073372" w:rsidP="00073372">
      <w:pPr>
        <w:pStyle w:val="t-9-8"/>
        <w:numPr>
          <w:ilvl w:val="1"/>
          <w:numId w:val="10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073372">
        <w:rPr>
          <w:rFonts w:ascii="Minion Pro" w:hAnsi="Minion Pro"/>
        </w:rPr>
        <w:t>ako se u njegovom radu utvrde nepravilnosti u materijalnom i financijskom poslovanju;</w:t>
      </w:r>
    </w:p>
    <w:p w14:paraId="3AFE8FE6" w14:textId="7BD790E1" w:rsidR="00073372" w:rsidRPr="00073372" w:rsidRDefault="00073372" w:rsidP="00073372">
      <w:pPr>
        <w:pStyle w:val="t-9-8"/>
        <w:numPr>
          <w:ilvl w:val="1"/>
          <w:numId w:val="10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073372">
        <w:rPr>
          <w:rFonts w:ascii="Minion Pro" w:hAnsi="Minion Pro"/>
        </w:rPr>
        <w:lastRenderedPageBreak/>
        <w:t>ako se pravomoćnom presudom utvrdi nezakonitost u njegovom radu;</w:t>
      </w:r>
    </w:p>
    <w:p w14:paraId="54CE8AB8" w14:textId="17DDFF07" w:rsidR="00073372" w:rsidRDefault="00073372" w:rsidP="00073372">
      <w:pPr>
        <w:pStyle w:val="t-9-8"/>
        <w:numPr>
          <w:ilvl w:val="1"/>
          <w:numId w:val="10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073372">
        <w:rPr>
          <w:rFonts w:ascii="Minion Pro" w:hAnsi="Minion Pro"/>
        </w:rPr>
        <w:t xml:space="preserve">ako svojom aktivnošću šteti ugledu </w:t>
      </w:r>
      <w:r>
        <w:rPr>
          <w:rFonts w:ascii="Minion Pro" w:hAnsi="Minion Pro"/>
        </w:rPr>
        <w:t>Komore</w:t>
      </w:r>
      <w:r w:rsidRPr="00073372">
        <w:rPr>
          <w:rFonts w:ascii="Minion Pro" w:hAnsi="Minion Pro"/>
        </w:rPr>
        <w:t>;</w:t>
      </w:r>
    </w:p>
    <w:p w14:paraId="7ABE63F9" w14:textId="0FF46755" w:rsidR="00073372" w:rsidRDefault="00E51914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Način izbora predsjednika</w:t>
      </w:r>
      <w:r w:rsidR="006A62F1" w:rsidRPr="00C26370">
        <w:rPr>
          <w:rFonts w:ascii="Minion Pro" w:hAnsi="Minion Pro"/>
        </w:rPr>
        <w:t xml:space="preserve"> gospodarskog vijeća i rad gospodarskog vijeća utvrđuje se poslovnikom gospodarskog vijeća</w:t>
      </w:r>
      <w:r w:rsidR="00D91565">
        <w:rPr>
          <w:rFonts w:ascii="Minion Pro" w:hAnsi="Minion Pro"/>
        </w:rPr>
        <w:t>.</w:t>
      </w:r>
    </w:p>
    <w:p w14:paraId="2B9F85A6" w14:textId="102F0EC3" w:rsidR="00E6243A" w:rsidRPr="00422116" w:rsidRDefault="00E6243A" w:rsidP="00F10536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422116">
        <w:rPr>
          <w:rFonts w:ascii="Minion Pro" w:hAnsi="Minion Pro"/>
          <w:b/>
          <w:bCs/>
        </w:rPr>
        <w:t xml:space="preserve">Članak </w:t>
      </w:r>
      <w:r w:rsidR="002049E8" w:rsidRPr="00422116">
        <w:rPr>
          <w:rFonts w:ascii="Minion Pro" w:hAnsi="Minion Pro"/>
          <w:b/>
          <w:bCs/>
        </w:rPr>
        <w:t>2</w:t>
      </w:r>
      <w:r w:rsidR="00422116" w:rsidRPr="00422116">
        <w:rPr>
          <w:rFonts w:ascii="Minion Pro" w:hAnsi="Minion Pro"/>
          <w:b/>
          <w:bCs/>
        </w:rPr>
        <w:t>2</w:t>
      </w:r>
      <w:r w:rsidRPr="00422116">
        <w:rPr>
          <w:rFonts w:ascii="Minion Pro" w:hAnsi="Minion Pro"/>
          <w:b/>
          <w:bCs/>
        </w:rPr>
        <w:t>.</w:t>
      </w:r>
    </w:p>
    <w:p w14:paraId="21D70D78" w14:textId="19EA6137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Gospodarsko vijeće razmatra, rješava</w:t>
      </w:r>
      <w:r w:rsidR="00422116">
        <w:rPr>
          <w:rFonts w:ascii="Minion Pro" w:hAnsi="Minion Pro"/>
        </w:rPr>
        <w:t xml:space="preserve"> te</w:t>
      </w:r>
      <w:r w:rsidRPr="00C26370">
        <w:rPr>
          <w:rFonts w:ascii="Minion Pro" w:hAnsi="Minion Pro"/>
        </w:rPr>
        <w:t xml:space="preserve"> pokreće rješavanje pitanja od interesa za gospodarstvo na području županijske </w:t>
      </w:r>
      <w:r w:rsidR="00C34BBA" w:rsidRPr="00C26370">
        <w:rPr>
          <w:rFonts w:ascii="Minion Pro" w:hAnsi="Minion Pro"/>
        </w:rPr>
        <w:t xml:space="preserve"> </w:t>
      </w:r>
      <w:r w:rsidRPr="00C26370">
        <w:rPr>
          <w:rFonts w:ascii="Minion Pro" w:hAnsi="Minion Pro"/>
        </w:rPr>
        <w:t>komore.</w:t>
      </w:r>
    </w:p>
    <w:p w14:paraId="0F08708A" w14:textId="77777777" w:rsidR="00E6243A" w:rsidRPr="00422116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b/>
          <w:bCs/>
        </w:rPr>
      </w:pPr>
      <w:r w:rsidRPr="00422116">
        <w:rPr>
          <w:rFonts w:ascii="Minion Pro" w:hAnsi="Minion Pro"/>
          <w:b/>
          <w:bCs/>
        </w:rPr>
        <w:t>Strukovna udruženja</w:t>
      </w:r>
    </w:p>
    <w:p w14:paraId="51D2119C" w14:textId="1C107113" w:rsidR="00E6243A" w:rsidRPr="00422116" w:rsidRDefault="00E6243A" w:rsidP="00A6675C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422116">
        <w:rPr>
          <w:rFonts w:ascii="Minion Pro" w:hAnsi="Minion Pro"/>
          <w:b/>
          <w:bCs/>
        </w:rPr>
        <w:t xml:space="preserve">Članak </w:t>
      </w:r>
      <w:r w:rsidR="002049E8" w:rsidRPr="00422116">
        <w:rPr>
          <w:rFonts w:ascii="Minion Pro" w:hAnsi="Minion Pro"/>
          <w:b/>
          <w:bCs/>
        </w:rPr>
        <w:t>2</w:t>
      </w:r>
      <w:r w:rsidR="00422116" w:rsidRPr="00422116">
        <w:rPr>
          <w:rFonts w:ascii="Minion Pro" w:hAnsi="Minion Pro"/>
          <w:b/>
          <w:bCs/>
        </w:rPr>
        <w:t>3</w:t>
      </w:r>
      <w:r w:rsidRPr="00422116">
        <w:rPr>
          <w:rFonts w:ascii="Minion Pro" w:hAnsi="Minion Pro"/>
          <w:b/>
          <w:bCs/>
        </w:rPr>
        <w:t>.</w:t>
      </w:r>
    </w:p>
    <w:p w14:paraId="02FA5F59" w14:textId="307043E0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Strukovna udruženja (u daljnjem tekstu: udruženje) jesu oblik strukovnog </w:t>
      </w:r>
      <w:r w:rsidR="00A6675C" w:rsidRPr="00C26370">
        <w:rPr>
          <w:rFonts w:ascii="Minion Pro" w:hAnsi="Minion Pro"/>
        </w:rPr>
        <w:t xml:space="preserve">i interesnog </w:t>
      </w:r>
      <w:r w:rsidRPr="00C26370">
        <w:rPr>
          <w:rFonts w:ascii="Minion Pro" w:hAnsi="Minion Pro"/>
        </w:rPr>
        <w:t>povezivanja i organiziranja član</w:t>
      </w:r>
      <w:r w:rsidR="003745FA">
        <w:rPr>
          <w:rFonts w:ascii="Minion Pro" w:hAnsi="Minion Pro"/>
        </w:rPr>
        <w:t>ova</w:t>
      </w:r>
      <w:r w:rsidRPr="00C26370">
        <w:rPr>
          <w:rFonts w:ascii="Minion Pro" w:hAnsi="Minion Pro"/>
        </w:rPr>
        <w:t xml:space="preserve"> </w:t>
      </w:r>
      <w:r w:rsidR="00393709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na razini Republike Hrvatske, radi unaprjeđivanja rada i poslovanja član</w:t>
      </w:r>
      <w:r w:rsidR="003745FA">
        <w:rPr>
          <w:rFonts w:ascii="Minion Pro" w:hAnsi="Minion Pro"/>
        </w:rPr>
        <w:t>ova</w:t>
      </w:r>
      <w:r w:rsidRPr="00C26370">
        <w:rPr>
          <w:rFonts w:ascii="Minion Pro" w:hAnsi="Minion Pro"/>
        </w:rPr>
        <w:t xml:space="preserve"> </w:t>
      </w:r>
      <w:r w:rsidR="00393709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koje obavljaju određenu djelatnost.</w:t>
      </w:r>
    </w:p>
    <w:p w14:paraId="5A288C5B" w14:textId="3DCEA538" w:rsidR="00E6243A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Udruženja u </w:t>
      </w:r>
      <w:r w:rsidR="00393709" w:rsidRPr="00C26370">
        <w:rPr>
          <w:rFonts w:ascii="Minion Pro" w:hAnsi="Minion Pro"/>
        </w:rPr>
        <w:t>Komor</w:t>
      </w:r>
      <w:r w:rsidR="00E93A54" w:rsidRPr="00C26370">
        <w:rPr>
          <w:rFonts w:ascii="Minion Pro" w:hAnsi="Minion Pro"/>
        </w:rPr>
        <w:t>i</w:t>
      </w:r>
      <w:r w:rsidRPr="00C26370">
        <w:rPr>
          <w:rFonts w:ascii="Minion Pro" w:hAnsi="Minion Pro"/>
        </w:rPr>
        <w:t xml:space="preserve"> organiziraju se po odluci koju donosi Upravni odbor.</w:t>
      </w:r>
    </w:p>
    <w:p w14:paraId="609D73A6" w14:textId="5E4E7B19" w:rsidR="00E6243A" w:rsidRPr="00C26370" w:rsidRDefault="00E6243A" w:rsidP="00A22796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2049E8" w:rsidRPr="00C26370">
        <w:rPr>
          <w:rFonts w:ascii="Minion Pro" w:hAnsi="Minion Pro"/>
          <w:b/>
          <w:bCs/>
        </w:rPr>
        <w:t>2</w:t>
      </w:r>
      <w:r w:rsidR="00422116">
        <w:rPr>
          <w:rFonts w:ascii="Minion Pro" w:hAnsi="Minion Pro"/>
          <w:b/>
          <w:bCs/>
        </w:rPr>
        <w:t>4</w:t>
      </w:r>
      <w:r w:rsidRPr="00C26370">
        <w:rPr>
          <w:rFonts w:ascii="Minion Pro" w:hAnsi="Minion Pro"/>
          <w:b/>
          <w:bCs/>
        </w:rPr>
        <w:t>.</w:t>
      </w:r>
    </w:p>
    <w:p w14:paraId="136A8A10" w14:textId="7CFA5D32" w:rsidR="00E6243A" w:rsidRPr="00C26370" w:rsidRDefault="00FF7943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Č</w:t>
      </w:r>
      <w:r w:rsidR="00E6243A" w:rsidRPr="00C26370">
        <w:rPr>
          <w:rFonts w:ascii="Minion Pro" w:hAnsi="Minion Pro"/>
        </w:rPr>
        <w:t xml:space="preserve">lan </w:t>
      </w:r>
      <w:r w:rsidRPr="00C26370">
        <w:rPr>
          <w:rFonts w:ascii="Minion Pro" w:hAnsi="Minion Pro"/>
        </w:rPr>
        <w:t xml:space="preserve">Komore </w:t>
      </w:r>
      <w:r w:rsidR="00D91565">
        <w:rPr>
          <w:rFonts w:ascii="Minion Pro" w:hAnsi="Minion Pro"/>
        </w:rPr>
        <w:t>koji na temelju</w:t>
      </w:r>
      <w:r w:rsidRPr="00C26370">
        <w:rPr>
          <w:rFonts w:ascii="Minion Pro" w:hAnsi="Minion Pro"/>
        </w:rPr>
        <w:t xml:space="preserve"> Zakon</w:t>
      </w:r>
      <w:r w:rsidR="00D91565">
        <w:rPr>
          <w:rFonts w:ascii="Minion Pro" w:hAnsi="Minion Pro"/>
        </w:rPr>
        <w:t>a</w:t>
      </w:r>
      <w:r w:rsidRPr="00C26370">
        <w:rPr>
          <w:rFonts w:ascii="Minion Pro" w:hAnsi="Minion Pro"/>
        </w:rPr>
        <w:t xml:space="preserve"> i ovog Statuta ima pravo sudjelovati u radu udruženja, </w:t>
      </w:r>
      <w:r w:rsidR="00E6243A" w:rsidRPr="00C26370">
        <w:rPr>
          <w:rFonts w:ascii="Minion Pro" w:hAnsi="Minion Pro"/>
        </w:rPr>
        <w:t xml:space="preserve">može pripadati jednom matičnom udruženju, a </w:t>
      </w:r>
      <w:r w:rsidR="00273A96">
        <w:rPr>
          <w:rFonts w:ascii="Minion Pro" w:hAnsi="Minion Pro"/>
        </w:rPr>
        <w:t xml:space="preserve">ovisno </w:t>
      </w:r>
      <w:r w:rsidR="00E6243A" w:rsidRPr="00C26370">
        <w:rPr>
          <w:rFonts w:ascii="Minion Pro" w:hAnsi="Minion Pro"/>
        </w:rPr>
        <w:t>o svom interesu može sudjelovati u radu drugih udruženja.</w:t>
      </w:r>
    </w:p>
    <w:p w14:paraId="793F4AB8" w14:textId="28AAD51B" w:rsidR="00E6243A" w:rsidRPr="00C26370" w:rsidRDefault="00E6243A" w:rsidP="00A22796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E93A54" w:rsidRPr="00C26370">
        <w:rPr>
          <w:rFonts w:ascii="Minion Pro" w:hAnsi="Minion Pro"/>
          <w:b/>
          <w:bCs/>
        </w:rPr>
        <w:t>2</w:t>
      </w:r>
      <w:r w:rsidR="00422116">
        <w:rPr>
          <w:rFonts w:ascii="Minion Pro" w:hAnsi="Minion Pro"/>
          <w:b/>
          <w:bCs/>
        </w:rPr>
        <w:t>5</w:t>
      </w:r>
      <w:r w:rsidRPr="00C26370">
        <w:rPr>
          <w:rFonts w:ascii="Minion Pro" w:hAnsi="Minion Pro"/>
          <w:b/>
          <w:bCs/>
        </w:rPr>
        <w:t>.</w:t>
      </w:r>
    </w:p>
    <w:p w14:paraId="0C227CEB" w14:textId="44A4BDA5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Udruženje na plenarnoj sjednici bira predsjednika i zamjenika predsjednika udruženja iz reda predstavnika član</w:t>
      </w:r>
      <w:r w:rsidR="003745FA">
        <w:rPr>
          <w:rFonts w:ascii="Minion Pro" w:hAnsi="Minion Pro"/>
        </w:rPr>
        <w:t>ova</w:t>
      </w:r>
      <w:r w:rsidRPr="00C26370">
        <w:rPr>
          <w:rFonts w:ascii="Minion Pro" w:hAnsi="Minion Pro"/>
        </w:rPr>
        <w:t xml:space="preserve"> </w:t>
      </w:r>
      <w:r w:rsidR="002C478E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koj</w:t>
      </w:r>
      <w:r w:rsidR="003745FA">
        <w:rPr>
          <w:rFonts w:ascii="Minion Pro" w:hAnsi="Minion Pro"/>
        </w:rPr>
        <w:t>i</w:t>
      </w:r>
      <w:r w:rsidRPr="00C26370">
        <w:rPr>
          <w:rFonts w:ascii="Minion Pro" w:hAnsi="Minion Pro"/>
        </w:rPr>
        <w:t xml:space="preserve"> pripadaju udruženju.</w:t>
      </w:r>
    </w:p>
    <w:p w14:paraId="221EF174" w14:textId="0938AB9F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Poslovni tajnik udruženja je osoba iz stručne službe </w:t>
      </w:r>
      <w:r w:rsidR="002C478E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, koj</w:t>
      </w:r>
      <w:r w:rsidR="008B4078">
        <w:rPr>
          <w:rFonts w:ascii="Minion Pro" w:hAnsi="Minion Pro"/>
        </w:rPr>
        <w:t>a</w:t>
      </w:r>
      <w:r w:rsidRPr="00C26370">
        <w:rPr>
          <w:rFonts w:ascii="Minion Pro" w:hAnsi="Minion Pro"/>
        </w:rPr>
        <w:t xml:space="preserve"> obavlja stručne i tehničke poslove vezane uz rad udruženja.</w:t>
      </w:r>
    </w:p>
    <w:p w14:paraId="1821BDD1" w14:textId="2BD650CF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Predsjednik, zamjenik predsjednika i poslovni tajnik udruženja pripremaju i sazivaju sjednice, skrbe o radu udruženja </w:t>
      </w:r>
      <w:r w:rsidR="00273A96">
        <w:rPr>
          <w:rFonts w:ascii="Minion Pro" w:hAnsi="Minion Pro"/>
        </w:rPr>
        <w:t>te</w:t>
      </w:r>
      <w:r w:rsidRPr="00C26370">
        <w:rPr>
          <w:rFonts w:ascii="Minion Pro" w:hAnsi="Minion Pro"/>
        </w:rPr>
        <w:t xml:space="preserve"> u njegovo ime, nastupaju prema tijelima </w:t>
      </w:r>
      <w:r w:rsidR="002C478E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.</w:t>
      </w:r>
    </w:p>
    <w:p w14:paraId="617BCA20" w14:textId="687F1A13" w:rsidR="00E6243A" w:rsidRDefault="00505ABF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>
        <w:rPr>
          <w:rFonts w:ascii="Minion Pro" w:hAnsi="Minion Pro"/>
          <w:b/>
          <w:bCs/>
        </w:rPr>
        <w:t>Članak 26.</w:t>
      </w:r>
    </w:p>
    <w:p w14:paraId="3E2887EF" w14:textId="2CDB9E20" w:rsidR="00505ABF" w:rsidRPr="00C05D68" w:rsidRDefault="0047134F" w:rsidP="00C05D68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05D68">
        <w:rPr>
          <w:rFonts w:ascii="Minion Pro" w:hAnsi="Minion Pro"/>
        </w:rPr>
        <w:t xml:space="preserve">Ovisno o </w:t>
      </w:r>
      <w:r w:rsidR="00C05D68" w:rsidRPr="00C05D68">
        <w:rPr>
          <w:rFonts w:ascii="Minion Pro" w:hAnsi="Minion Pro"/>
        </w:rPr>
        <w:t xml:space="preserve">interesu </w:t>
      </w:r>
      <w:r w:rsidRPr="00C05D68">
        <w:rPr>
          <w:rFonts w:ascii="Minion Pro" w:hAnsi="Minion Pro"/>
        </w:rPr>
        <w:t xml:space="preserve">i </w:t>
      </w:r>
      <w:r w:rsidR="00505ABF" w:rsidRPr="00C05D68">
        <w:rPr>
          <w:rFonts w:ascii="Minion Pro" w:hAnsi="Minion Pro"/>
        </w:rPr>
        <w:t>broju članova</w:t>
      </w:r>
      <w:r w:rsidR="00C05D68" w:rsidRPr="00C05D68">
        <w:rPr>
          <w:rFonts w:ascii="Minion Pro" w:hAnsi="Minion Pro"/>
        </w:rPr>
        <w:t xml:space="preserve">, udruženje </w:t>
      </w:r>
      <w:r w:rsidR="00505ABF" w:rsidRPr="00C05D68">
        <w:rPr>
          <w:rFonts w:ascii="Minion Pro" w:hAnsi="Minion Pro"/>
        </w:rPr>
        <w:t>može osnovati vijeće udruženja.</w:t>
      </w:r>
    </w:p>
    <w:p w14:paraId="40FBB54D" w14:textId="7AF0FE42" w:rsidR="00505ABF" w:rsidRPr="00C05D68" w:rsidRDefault="00505ABF" w:rsidP="00C05D68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05D68">
        <w:rPr>
          <w:rFonts w:ascii="Minion Pro" w:hAnsi="Minion Pro"/>
        </w:rPr>
        <w:t>Vijeće udruženja je operativno radno tijelo udruženja.</w:t>
      </w:r>
    </w:p>
    <w:p w14:paraId="0A571B59" w14:textId="57E6E299" w:rsidR="00505ABF" w:rsidRDefault="00505ABF" w:rsidP="00C05D68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05D68">
        <w:rPr>
          <w:rFonts w:ascii="Minion Pro" w:hAnsi="Minion Pro"/>
        </w:rPr>
        <w:lastRenderedPageBreak/>
        <w:t>Predsjednik udruženj</w:t>
      </w:r>
      <w:r w:rsidR="009E4F46">
        <w:rPr>
          <w:rFonts w:ascii="Minion Pro" w:hAnsi="Minion Pro"/>
        </w:rPr>
        <w:t>a</w:t>
      </w:r>
      <w:r w:rsidRPr="00C05D68">
        <w:rPr>
          <w:rFonts w:ascii="Minion Pro" w:hAnsi="Minion Pro"/>
        </w:rPr>
        <w:t xml:space="preserve"> je po svojoj funkciji i </w:t>
      </w:r>
      <w:r w:rsidR="0047134F" w:rsidRPr="00C05D68">
        <w:rPr>
          <w:rFonts w:ascii="Minion Pro" w:hAnsi="Minion Pro"/>
        </w:rPr>
        <w:t>predsjednik vijeća udruženja.</w:t>
      </w:r>
    </w:p>
    <w:p w14:paraId="3E368348" w14:textId="4F8FF9C6" w:rsidR="00073372" w:rsidRPr="00C05D68" w:rsidRDefault="00CA6530" w:rsidP="00C05D68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Ovlasti i način rada vijeća udruženja utvrđuju se poslovnikom udruženja.</w:t>
      </w:r>
    </w:p>
    <w:p w14:paraId="421B7974" w14:textId="716991A6" w:rsidR="00E6243A" w:rsidRPr="00C26370" w:rsidRDefault="00E6243A" w:rsidP="00C05D68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0A7769" w:rsidRPr="00C26370">
        <w:rPr>
          <w:rFonts w:ascii="Minion Pro" w:hAnsi="Minion Pro"/>
          <w:b/>
          <w:bCs/>
        </w:rPr>
        <w:t>2</w:t>
      </w:r>
      <w:r w:rsidR="00422116">
        <w:rPr>
          <w:rFonts w:ascii="Minion Pro" w:hAnsi="Minion Pro"/>
          <w:b/>
          <w:bCs/>
        </w:rPr>
        <w:t>7</w:t>
      </w:r>
      <w:r w:rsidRPr="00C26370">
        <w:rPr>
          <w:rFonts w:ascii="Minion Pro" w:hAnsi="Minion Pro"/>
          <w:b/>
          <w:bCs/>
        </w:rPr>
        <w:t>.</w:t>
      </w:r>
    </w:p>
    <w:p w14:paraId="330F3268" w14:textId="2D7EB111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Udruženje</w:t>
      </w:r>
      <w:r w:rsidR="00273A96">
        <w:rPr>
          <w:rFonts w:ascii="Minion Pro" w:hAnsi="Minion Pro"/>
        </w:rPr>
        <w:t>,</w:t>
      </w:r>
      <w:r w:rsidRPr="00C26370">
        <w:rPr>
          <w:rFonts w:ascii="Minion Pro" w:hAnsi="Minion Pro"/>
        </w:rPr>
        <w:t xml:space="preserve"> odnosno njegovo vijeće može organizirati grupacije, kada za to postoji interes član</w:t>
      </w:r>
      <w:r w:rsidR="003745FA">
        <w:rPr>
          <w:rFonts w:ascii="Minion Pro" w:hAnsi="Minion Pro"/>
        </w:rPr>
        <w:t>ova</w:t>
      </w:r>
      <w:r w:rsidRPr="00C26370">
        <w:rPr>
          <w:rFonts w:ascii="Minion Pro" w:hAnsi="Minion Pro"/>
        </w:rPr>
        <w:t xml:space="preserve"> udruženja.</w:t>
      </w:r>
    </w:p>
    <w:p w14:paraId="690D7C65" w14:textId="5E1CBAFE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O radu grupacije skrbi voditelj grupacije kojeg imenuje udruženje</w:t>
      </w:r>
      <w:r w:rsidR="008B4078">
        <w:rPr>
          <w:rFonts w:ascii="Minion Pro" w:hAnsi="Minion Pro"/>
        </w:rPr>
        <w:t>,</w:t>
      </w:r>
      <w:r w:rsidRPr="00C26370">
        <w:rPr>
          <w:rFonts w:ascii="Minion Pro" w:hAnsi="Minion Pro"/>
        </w:rPr>
        <w:t xml:space="preserve"> odnosno njegovo vijeće.</w:t>
      </w:r>
    </w:p>
    <w:p w14:paraId="72366505" w14:textId="616DF3E0" w:rsidR="002C1FC2" w:rsidRPr="00C26370" w:rsidRDefault="002C1FC2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Grupacija se može osnovati</w:t>
      </w:r>
      <w:r w:rsidR="005E072D" w:rsidRPr="00C26370">
        <w:rPr>
          <w:rFonts w:ascii="Minion Pro" w:hAnsi="Minion Pro"/>
        </w:rPr>
        <w:t xml:space="preserve"> te se rad grupacije može organizirati </w:t>
      </w:r>
      <w:r w:rsidRPr="00C26370">
        <w:rPr>
          <w:rFonts w:ascii="Minion Pro" w:hAnsi="Minion Pro"/>
        </w:rPr>
        <w:t>na područj</w:t>
      </w:r>
      <w:r w:rsidR="005E072D" w:rsidRPr="00C26370">
        <w:rPr>
          <w:rFonts w:ascii="Minion Pro" w:hAnsi="Minion Pro"/>
        </w:rPr>
        <w:t>u</w:t>
      </w:r>
      <w:r w:rsidRPr="00C26370">
        <w:rPr>
          <w:rFonts w:ascii="Minion Pro" w:hAnsi="Minion Pro"/>
        </w:rPr>
        <w:t xml:space="preserve"> županijskih komora ako za to postoji interes čla</w:t>
      </w:r>
      <w:r w:rsidR="003745FA">
        <w:rPr>
          <w:rFonts w:ascii="Minion Pro" w:hAnsi="Minion Pro"/>
        </w:rPr>
        <w:t>nova</w:t>
      </w:r>
      <w:r w:rsidRPr="00C26370">
        <w:rPr>
          <w:rFonts w:ascii="Minion Pro" w:hAnsi="Minion Pro"/>
        </w:rPr>
        <w:t xml:space="preserve"> udruženja s područja</w:t>
      </w:r>
      <w:r w:rsidR="005E072D" w:rsidRPr="00C26370">
        <w:rPr>
          <w:rFonts w:ascii="Minion Pro" w:hAnsi="Minion Pro"/>
        </w:rPr>
        <w:t xml:space="preserve"> županijskih komora</w:t>
      </w:r>
      <w:r w:rsidR="0010111A" w:rsidRPr="00C26370">
        <w:rPr>
          <w:rFonts w:ascii="Minion Pro" w:hAnsi="Minion Pro"/>
        </w:rPr>
        <w:t xml:space="preserve"> </w:t>
      </w:r>
      <w:r w:rsidR="004A7FFA">
        <w:rPr>
          <w:rFonts w:ascii="Minion Pro" w:hAnsi="Minion Pro"/>
        </w:rPr>
        <w:t xml:space="preserve">i to </w:t>
      </w:r>
      <w:r w:rsidR="0010111A" w:rsidRPr="00C26370">
        <w:rPr>
          <w:rFonts w:ascii="Minion Pro" w:hAnsi="Minion Pro"/>
        </w:rPr>
        <w:t>za pitanja za koje postoji interes član</w:t>
      </w:r>
      <w:r w:rsidR="003745FA">
        <w:rPr>
          <w:rFonts w:ascii="Minion Pro" w:hAnsi="Minion Pro"/>
        </w:rPr>
        <w:t>ova</w:t>
      </w:r>
      <w:r w:rsidR="0010111A" w:rsidRPr="00C26370">
        <w:rPr>
          <w:rFonts w:ascii="Minion Pro" w:hAnsi="Minion Pro"/>
        </w:rPr>
        <w:t xml:space="preserve"> udruženja</w:t>
      </w:r>
      <w:r w:rsidR="00AF763C">
        <w:rPr>
          <w:rFonts w:ascii="Minion Pro" w:hAnsi="Minion Pro"/>
        </w:rPr>
        <w:t xml:space="preserve"> s tog područja</w:t>
      </w:r>
      <w:r w:rsidR="0010111A" w:rsidRPr="00C26370">
        <w:rPr>
          <w:rFonts w:ascii="Minion Pro" w:hAnsi="Minion Pro"/>
        </w:rPr>
        <w:t>.</w:t>
      </w:r>
    </w:p>
    <w:p w14:paraId="0F813C09" w14:textId="5115D47C" w:rsidR="0010111A" w:rsidRDefault="0010111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O </w:t>
      </w:r>
      <w:r w:rsidR="00B67D14" w:rsidRPr="00C26370">
        <w:rPr>
          <w:rFonts w:ascii="Minion Pro" w:hAnsi="Minion Pro"/>
        </w:rPr>
        <w:t>o</w:t>
      </w:r>
      <w:r w:rsidRPr="00C26370">
        <w:rPr>
          <w:rFonts w:ascii="Minion Pro" w:hAnsi="Minion Pro"/>
        </w:rPr>
        <w:t>snivanju grupacija na području županijskih komora odlučuje udruženje ili vijeće udruženja</w:t>
      </w:r>
      <w:r w:rsidR="006067FE" w:rsidRPr="00C26370">
        <w:rPr>
          <w:rFonts w:ascii="Minion Pro" w:hAnsi="Minion Pro"/>
        </w:rPr>
        <w:t>, na prijedlog član</w:t>
      </w:r>
      <w:r w:rsidR="003745FA">
        <w:rPr>
          <w:rFonts w:ascii="Minion Pro" w:hAnsi="Minion Pro"/>
        </w:rPr>
        <w:t>ova</w:t>
      </w:r>
      <w:r w:rsidR="006067FE" w:rsidRPr="00C26370">
        <w:rPr>
          <w:rFonts w:ascii="Minion Pro" w:hAnsi="Minion Pro"/>
        </w:rPr>
        <w:t xml:space="preserve"> </w:t>
      </w:r>
      <w:r w:rsidR="005C3A01" w:rsidRPr="00C26370">
        <w:rPr>
          <w:rFonts w:ascii="Minion Pro" w:hAnsi="Minion Pro"/>
        </w:rPr>
        <w:t>udruženja</w:t>
      </w:r>
      <w:r w:rsidR="00100AA7" w:rsidRPr="00C26370">
        <w:rPr>
          <w:rFonts w:ascii="Minion Pro" w:hAnsi="Minion Pro"/>
        </w:rPr>
        <w:t xml:space="preserve"> s područja županijske komore</w:t>
      </w:r>
      <w:r w:rsidR="005C3A01" w:rsidRPr="00C26370">
        <w:rPr>
          <w:rFonts w:ascii="Minion Pro" w:hAnsi="Minion Pro"/>
        </w:rPr>
        <w:t>.</w:t>
      </w:r>
    </w:p>
    <w:p w14:paraId="0F4044A1" w14:textId="432399C3" w:rsidR="00E6243A" w:rsidRPr="00C26370" w:rsidRDefault="00100AA7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>Č</w:t>
      </w:r>
      <w:r w:rsidR="00E6243A" w:rsidRPr="00C26370">
        <w:rPr>
          <w:rFonts w:ascii="Minion Pro" w:hAnsi="Minion Pro"/>
          <w:b/>
          <w:bCs/>
        </w:rPr>
        <w:t xml:space="preserve">lanak </w:t>
      </w:r>
      <w:r w:rsidR="007D2E91" w:rsidRPr="00C26370">
        <w:rPr>
          <w:rFonts w:ascii="Minion Pro" w:hAnsi="Minion Pro"/>
          <w:b/>
          <w:bCs/>
        </w:rPr>
        <w:t>2</w:t>
      </w:r>
      <w:r w:rsidR="00422116">
        <w:rPr>
          <w:rFonts w:ascii="Minion Pro" w:hAnsi="Minion Pro"/>
          <w:b/>
          <w:bCs/>
        </w:rPr>
        <w:t>8</w:t>
      </w:r>
      <w:r w:rsidR="00E6243A" w:rsidRPr="00C26370">
        <w:rPr>
          <w:rFonts w:ascii="Minion Pro" w:hAnsi="Minion Pro"/>
          <w:b/>
          <w:bCs/>
        </w:rPr>
        <w:t>.</w:t>
      </w:r>
    </w:p>
    <w:p w14:paraId="2F959899" w14:textId="129CC533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U pitanjima od zajedničkog interesa udruženja međusobno surađuju.</w:t>
      </w:r>
    </w:p>
    <w:p w14:paraId="190C03B2" w14:textId="014FB695" w:rsidR="00E6243A" w:rsidRPr="00C26370" w:rsidRDefault="00E6243A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7D2E91" w:rsidRPr="00C26370">
        <w:rPr>
          <w:rFonts w:ascii="Minion Pro" w:hAnsi="Minion Pro"/>
          <w:b/>
          <w:bCs/>
        </w:rPr>
        <w:t>2</w:t>
      </w:r>
      <w:r w:rsidR="00422116">
        <w:rPr>
          <w:rFonts w:ascii="Minion Pro" w:hAnsi="Minion Pro"/>
          <w:b/>
          <w:bCs/>
        </w:rPr>
        <w:t>9</w:t>
      </w:r>
      <w:r w:rsidRPr="00C26370">
        <w:rPr>
          <w:rFonts w:ascii="Minion Pro" w:hAnsi="Minion Pro"/>
          <w:b/>
          <w:bCs/>
        </w:rPr>
        <w:t>.</w:t>
      </w:r>
    </w:p>
    <w:p w14:paraId="7CF67C88" w14:textId="7AF26A55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Udruženja svojim djelovanjem ne smiju nanositi štetu drugim član</w:t>
      </w:r>
      <w:r w:rsidR="003745FA">
        <w:rPr>
          <w:rFonts w:ascii="Minion Pro" w:hAnsi="Minion Pro"/>
        </w:rPr>
        <w:t xml:space="preserve">ovima </w:t>
      </w:r>
      <w:r w:rsidR="00422116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.</w:t>
      </w:r>
    </w:p>
    <w:p w14:paraId="17146871" w14:textId="07EB726D" w:rsidR="00E6243A" w:rsidRPr="00C26370" w:rsidRDefault="00E6243A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422116">
        <w:rPr>
          <w:rFonts w:ascii="Minion Pro" w:hAnsi="Minion Pro"/>
          <w:b/>
          <w:bCs/>
        </w:rPr>
        <w:t>30</w:t>
      </w:r>
      <w:r w:rsidRPr="00C26370">
        <w:rPr>
          <w:rFonts w:ascii="Minion Pro" w:hAnsi="Minion Pro"/>
          <w:b/>
          <w:bCs/>
        </w:rPr>
        <w:t>.</w:t>
      </w:r>
    </w:p>
    <w:p w14:paraId="04F7746C" w14:textId="142D1F8C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U slučaju međusobno neusklađenih ili supro</w:t>
      </w:r>
      <w:r w:rsidR="004B21C5" w:rsidRPr="00C26370">
        <w:rPr>
          <w:rFonts w:ascii="Minion Pro" w:hAnsi="Minion Pro"/>
        </w:rPr>
        <w:t>tst</w:t>
      </w:r>
      <w:r w:rsidRPr="00C26370">
        <w:rPr>
          <w:rFonts w:ascii="Minion Pro" w:hAnsi="Minion Pro"/>
        </w:rPr>
        <w:t xml:space="preserve">avljenih interesa, udruženja se obraćaju Upravnom odboru, koji o spornim pitanjima donosi obvezujući stav, </w:t>
      </w:r>
      <w:r w:rsidR="00525FE0" w:rsidRPr="00C26370">
        <w:rPr>
          <w:rFonts w:ascii="Minion Pro" w:hAnsi="Minion Pro"/>
        </w:rPr>
        <w:t>o</w:t>
      </w:r>
      <w:r w:rsidRPr="00C26370">
        <w:rPr>
          <w:rFonts w:ascii="Minion Pro" w:hAnsi="Minion Pro"/>
        </w:rPr>
        <w:t>cjen</w:t>
      </w:r>
      <w:r w:rsidR="00525FE0" w:rsidRPr="00C26370">
        <w:rPr>
          <w:rFonts w:ascii="Minion Pro" w:hAnsi="Minion Pro"/>
        </w:rPr>
        <w:t>juju</w:t>
      </w:r>
      <w:r w:rsidRPr="00C26370">
        <w:rPr>
          <w:rFonts w:ascii="Minion Pro" w:hAnsi="Minion Pro"/>
        </w:rPr>
        <w:t>ći pritom njihove posebne interese i interes gospodarstva u cjelini.</w:t>
      </w:r>
    </w:p>
    <w:p w14:paraId="2439FDA5" w14:textId="77AF0AC2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Grupacije i pojedin</w:t>
      </w:r>
      <w:r w:rsidR="003745FA">
        <w:rPr>
          <w:rFonts w:ascii="Minion Pro" w:hAnsi="Minion Pro"/>
        </w:rPr>
        <w:t>i</w:t>
      </w:r>
      <w:r w:rsidRPr="00C26370">
        <w:rPr>
          <w:rFonts w:ascii="Minion Pro" w:hAnsi="Minion Pro"/>
        </w:rPr>
        <w:t xml:space="preserve"> član</w:t>
      </w:r>
      <w:r w:rsidR="003745FA">
        <w:rPr>
          <w:rFonts w:ascii="Minion Pro" w:hAnsi="Minion Pro"/>
        </w:rPr>
        <w:t>ovi</w:t>
      </w:r>
      <w:r w:rsidRPr="00C26370">
        <w:rPr>
          <w:rFonts w:ascii="Minion Pro" w:hAnsi="Minion Pro"/>
        </w:rPr>
        <w:t xml:space="preserve"> udruženja međusobno supro</w:t>
      </w:r>
      <w:r w:rsidR="00525FE0" w:rsidRPr="00C26370">
        <w:rPr>
          <w:rFonts w:ascii="Minion Pro" w:hAnsi="Minion Pro"/>
        </w:rPr>
        <w:t>t</w:t>
      </w:r>
      <w:r w:rsidRPr="00C26370">
        <w:rPr>
          <w:rFonts w:ascii="Minion Pro" w:hAnsi="Minion Pro"/>
        </w:rPr>
        <w:t xml:space="preserve">stavljene interese rješavaju u </w:t>
      </w:r>
      <w:r w:rsidR="001E5FBE">
        <w:rPr>
          <w:rFonts w:ascii="Minion Pro" w:hAnsi="Minion Pro"/>
        </w:rPr>
        <w:t xml:space="preserve">udruženju ili </w:t>
      </w:r>
      <w:r w:rsidRPr="00C26370">
        <w:rPr>
          <w:rFonts w:ascii="Minion Pro" w:hAnsi="Minion Pro"/>
        </w:rPr>
        <w:t>vijeću udruženja.</w:t>
      </w:r>
    </w:p>
    <w:p w14:paraId="5FC47570" w14:textId="5BD61EA2" w:rsidR="00E6243A" w:rsidRPr="00C26370" w:rsidRDefault="00E6243A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0A7769" w:rsidRPr="00C26370">
        <w:rPr>
          <w:rFonts w:ascii="Minion Pro" w:hAnsi="Minion Pro"/>
          <w:b/>
          <w:bCs/>
        </w:rPr>
        <w:t>3</w:t>
      </w:r>
      <w:r w:rsidR="00422116">
        <w:rPr>
          <w:rFonts w:ascii="Minion Pro" w:hAnsi="Minion Pro"/>
          <w:b/>
          <w:bCs/>
        </w:rPr>
        <w:t>1</w:t>
      </w:r>
      <w:r w:rsidRPr="00C26370">
        <w:rPr>
          <w:rFonts w:ascii="Minion Pro" w:hAnsi="Minion Pro"/>
          <w:b/>
          <w:bCs/>
        </w:rPr>
        <w:t>.</w:t>
      </w:r>
    </w:p>
    <w:p w14:paraId="2A2C383C" w14:textId="0F3E8003" w:rsidR="009E4F46" w:rsidRDefault="00525FE0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R</w:t>
      </w:r>
      <w:r w:rsidR="00584689" w:rsidRPr="00C26370">
        <w:rPr>
          <w:rFonts w:ascii="Minion Pro" w:hAnsi="Minion Pro"/>
        </w:rPr>
        <w:t>ada udruženja</w:t>
      </w:r>
      <w:r w:rsidR="00E6243A" w:rsidRPr="00C26370">
        <w:rPr>
          <w:rFonts w:ascii="Minion Pro" w:hAnsi="Minion Pro"/>
        </w:rPr>
        <w:t xml:space="preserve"> uređuje se poslovnikom</w:t>
      </w:r>
      <w:r w:rsidRPr="00C26370">
        <w:rPr>
          <w:rFonts w:ascii="Minion Pro" w:hAnsi="Minion Pro"/>
        </w:rPr>
        <w:t xml:space="preserve"> udruženja</w:t>
      </w:r>
      <w:r w:rsidR="00E6243A" w:rsidRPr="00C26370">
        <w:rPr>
          <w:rFonts w:ascii="Minion Pro" w:hAnsi="Minion Pro"/>
        </w:rPr>
        <w:t>.</w:t>
      </w:r>
    </w:p>
    <w:p w14:paraId="6BC1AF7B" w14:textId="0075EAF6" w:rsidR="008B4078" w:rsidRDefault="008B4078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</w:p>
    <w:p w14:paraId="46C39AC9" w14:textId="77777777" w:rsidR="008B4078" w:rsidRPr="00C26370" w:rsidRDefault="008B4078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</w:p>
    <w:p w14:paraId="617DA49E" w14:textId="77777777" w:rsidR="00E6243A" w:rsidRPr="00422116" w:rsidRDefault="00E6243A" w:rsidP="00560D8B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b/>
          <w:bCs/>
        </w:rPr>
      </w:pPr>
      <w:r w:rsidRPr="00422116">
        <w:rPr>
          <w:rFonts w:ascii="Minion Pro" w:hAnsi="Minion Pro"/>
          <w:b/>
          <w:bCs/>
        </w:rPr>
        <w:lastRenderedPageBreak/>
        <w:t>Zajednice</w:t>
      </w:r>
    </w:p>
    <w:p w14:paraId="2C2137A3" w14:textId="107B8E5E" w:rsidR="00E6243A" w:rsidRPr="00C26370" w:rsidRDefault="00E6243A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560D8B" w:rsidRPr="00C26370">
        <w:rPr>
          <w:rFonts w:ascii="Minion Pro" w:hAnsi="Minion Pro"/>
          <w:b/>
          <w:bCs/>
        </w:rPr>
        <w:t>3</w:t>
      </w:r>
      <w:r w:rsidR="00422116">
        <w:rPr>
          <w:rFonts w:ascii="Minion Pro" w:hAnsi="Minion Pro"/>
          <w:b/>
          <w:bCs/>
        </w:rPr>
        <w:t>2</w:t>
      </w:r>
      <w:r w:rsidRPr="00C26370">
        <w:rPr>
          <w:rFonts w:ascii="Minion Pro" w:hAnsi="Minion Pro"/>
          <w:b/>
          <w:bCs/>
        </w:rPr>
        <w:t>.</w:t>
      </w:r>
    </w:p>
    <w:p w14:paraId="116033D2" w14:textId="5D5062FF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Zajednica je oblik strukovnog </w:t>
      </w:r>
      <w:r w:rsidR="00525FE0" w:rsidRPr="00C26370">
        <w:rPr>
          <w:rFonts w:ascii="Minion Pro" w:hAnsi="Minion Pro"/>
        </w:rPr>
        <w:t xml:space="preserve">i interesnog </w:t>
      </w:r>
      <w:r w:rsidRPr="00C26370">
        <w:rPr>
          <w:rFonts w:ascii="Minion Pro" w:hAnsi="Minion Pro"/>
        </w:rPr>
        <w:t>povezivanja i organiziranja član</w:t>
      </w:r>
      <w:r w:rsidR="003745FA">
        <w:rPr>
          <w:rFonts w:ascii="Minion Pro" w:hAnsi="Minion Pro"/>
        </w:rPr>
        <w:t>ova</w:t>
      </w:r>
      <w:r w:rsidRPr="00C26370">
        <w:rPr>
          <w:rFonts w:ascii="Minion Pro" w:hAnsi="Minion Pro"/>
        </w:rPr>
        <w:t xml:space="preserve"> </w:t>
      </w:r>
      <w:r w:rsidR="00560D8B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dviju ili više struka</w:t>
      </w:r>
      <w:r w:rsidR="00525FE0" w:rsidRPr="00C26370">
        <w:rPr>
          <w:rFonts w:ascii="Minion Pro" w:hAnsi="Minion Pro"/>
        </w:rPr>
        <w:t>,</w:t>
      </w:r>
      <w:r w:rsidRPr="00C26370">
        <w:rPr>
          <w:rFonts w:ascii="Minion Pro" w:hAnsi="Minion Pro"/>
        </w:rPr>
        <w:t xml:space="preserve"> radi unapređivanja rada, stručnih znanja, zastupanja zajedničkih interesa, razmjena informacija, obrazovanja poduzetnika i sl.</w:t>
      </w:r>
    </w:p>
    <w:p w14:paraId="32B0BD55" w14:textId="21E18D8A" w:rsidR="00E6243A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Zajednice se osnivaju na razini Republike</w:t>
      </w:r>
      <w:r w:rsidR="00946EE7">
        <w:rPr>
          <w:rFonts w:ascii="Minion Pro" w:hAnsi="Minion Pro"/>
        </w:rPr>
        <w:t xml:space="preserve"> Hrvatske</w:t>
      </w:r>
      <w:r w:rsidRPr="00C26370">
        <w:rPr>
          <w:rFonts w:ascii="Minion Pro" w:hAnsi="Minion Pro"/>
        </w:rPr>
        <w:t>.</w:t>
      </w:r>
    </w:p>
    <w:p w14:paraId="415C28A4" w14:textId="07635C40" w:rsidR="00E6243A" w:rsidRPr="00C26370" w:rsidRDefault="00E6243A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560D8B" w:rsidRPr="00C26370">
        <w:rPr>
          <w:rFonts w:ascii="Minion Pro" w:hAnsi="Minion Pro"/>
          <w:b/>
          <w:bCs/>
        </w:rPr>
        <w:t>3</w:t>
      </w:r>
      <w:r w:rsidR="00422116">
        <w:rPr>
          <w:rFonts w:ascii="Minion Pro" w:hAnsi="Minion Pro"/>
          <w:b/>
          <w:bCs/>
        </w:rPr>
        <w:t>3</w:t>
      </w:r>
      <w:r w:rsidRPr="00C26370">
        <w:rPr>
          <w:rFonts w:ascii="Minion Pro" w:hAnsi="Minion Pro"/>
          <w:b/>
          <w:bCs/>
        </w:rPr>
        <w:t>.</w:t>
      </w:r>
    </w:p>
    <w:p w14:paraId="078FEF5A" w14:textId="27FAAA45" w:rsidR="00E6243A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Na organiziranje i rad zajednice odgovarajuće se primjenjuju odredbe Statuta koje se odnose na organizaciju i rad strukovnih udruženja.</w:t>
      </w:r>
    </w:p>
    <w:p w14:paraId="37DE0605" w14:textId="77777777" w:rsidR="00E6243A" w:rsidRPr="00244397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b/>
          <w:bCs/>
        </w:rPr>
      </w:pPr>
      <w:r w:rsidRPr="00244397">
        <w:rPr>
          <w:rFonts w:ascii="Minion Pro" w:hAnsi="Minion Pro"/>
          <w:b/>
          <w:bCs/>
        </w:rPr>
        <w:t>Radna tijela</w:t>
      </w:r>
    </w:p>
    <w:p w14:paraId="5B99BBBE" w14:textId="0E1E4462" w:rsidR="00E6243A" w:rsidRPr="00244397" w:rsidRDefault="00E6243A" w:rsidP="00C2637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244397">
        <w:rPr>
          <w:rFonts w:ascii="Minion Pro" w:hAnsi="Minion Pro"/>
          <w:b/>
          <w:bCs/>
        </w:rPr>
        <w:t xml:space="preserve">Članak </w:t>
      </w:r>
      <w:r w:rsidR="00560D8B" w:rsidRPr="00244397">
        <w:rPr>
          <w:rFonts w:ascii="Minion Pro" w:hAnsi="Minion Pro"/>
          <w:b/>
          <w:bCs/>
        </w:rPr>
        <w:t>3</w:t>
      </w:r>
      <w:r w:rsidR="00422116" w:rsidRPr="00244397">
        <w:rPr>
          <w:rFonts w:ascii="Minion Pro" w:hAnsi="Minion Pro"/>
          <w:b/>
          <w:bCs/>
        </w:rPr>
        <w:t>4</w:t>
      </w:r>
      <w:r w:rsidRPr="00244397">
        <w:rPr>
          <w:rFonts w:ascii="Minion Pro" w:hAnsi="Minion Pro"/>
          <w:b/>
          <w:bCs/>
        </w:rPr>
        <w:t>.</w:t>
      </w:r>
    </w:p>
    <w:p w14:paraId="33C43E44" w14:textId="5231B523" w:rsidR="00E6243A" w:rsidRPr="00244397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244397">
        <w:rPr>
          <w:rFonts w:ascii="Minion Pro" w:hAnsi="Minion Pro"/>
        </w:rPr>
        <w:t xml:space="preserve">Za razmatranje pitanja od značaja i zajedničkog interesa za više područja gospodarstva i pojedine njegove dijelove te za izvršenje određenih zadaća </w:t>
      </w:r>
      <w:r w:rsidR="00CA6E47" w:rsidRPr="00244397">
        <w:rPr>
          <w:rFonts w:ascii="Minion Pro" w:hAnsi="Minion Pro"/>
        </w:rPr>
        <w:t>Komore</w:t>
      </w:r>
      <w:r w:rsidRPr="00244397">
        <w:rPr>
          <w:rFonts w:ascii="Minion Pro" w:hAnsi="Minion Pro"/>
        </w:rPr>
        <w:t xml:space="preserve"> mogu se osnivati stalna i povremena radna tijela.</w:t>
      </w:r>
    </w:p>
    <w:p w14:paraId="01BAE9B8" w14:textId="57FED49C" w:rsidR="00F07758" w:rsidRPr="00C26370" w:rsidRDefault="00E6243A" w:rsidP="00E6243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244397">
        <w:rPr>
          <w:rFonts w:ascii="Minion Pro" w:hAnsi="Minion Pro"/>
        </w:rPr>
        <w:t xml:space="preserve">Radna tijela osnivaju u svom djelokrugu tijela </w:t>
      </w:r>
      <w:r w:rsidR="00CA6E47" w:rsidRPr="00244397">
        <w:rPr>
          <w:rFonts w:ascii="Minion Pro" w:hAnsi="Minion Pro"/>
        </w:rPr>
        <w:t>Komore</w:t>
      </w:r>
      <w:r w:rsidRPr="00244397">
        <w:rPr>
          <w:rFonts w:ascii="Minion Pro" w:hAnsi="Minion Pro"/>
        </w:rPr>
        <w:t>, gospodarska vijeća, udruženja</w:t>
      </w:r>
      <w:r w:rsidR="00CB373F" w:rsidRPr="00244397">
        <w:rPr>
          <w:rFonts w:ascii="Minion Pro" w:hAnsi="Minion Pro"/>
        </w:rPr>
        <w:t xml:space="preserve"> i zajednice</w:t>
      </w:r>
      <w:r w:rsidRPr="00244397">
        <w:rPr>
          <w:rFonts w:ascii="Minion Pro" w:hAnsi="Minion Pro"/>
        </w:rPr>
        <w:t>.</w:t>
      </w:r>
    </w:p>
    <w:p w14:paraId="4A0467E9" w14:textId="02A14D80" w:rsidR="00FE44C7" w:rsidRPr="009C2580" w:rsidRDefault="002A587A" w:rsidP="0005632E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  <w:r w:rsidRPr="009C2580">
        <w:rPr>
          <w:rFonts w:ascii="Minion Pro" w:hAnsi="Minion Pro"/>
          <w:b/>
          <w:bCs/>
          <w:sz w:val="28"/>
          <w:szCs w:val="28"/>
        </w:rPr>
        <w:t>V. TIJELA KOMORE</w:t>
      </w:r>
    </w:p>
    <w:p w14:paraId="5AC09530" w14:textId="2A419ECF" w:rsidR="0005632E" w:rsidRPr="009C2580" w:rsidRDefault="0005632E" w:rsidP="00FE6630">
      <w:pPr>
        <w:pStyle w:val="t-9-8"/>
        <w:shd w:val="clear" w:color="auto" w:fill="FFFFFF"/>
        <w:spacing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9C2580">
        <w:rPr>
          <w:rFonts w:ascii="Minion Pro" w:hAnsi="Minion Pro" w:hint="eastAsia"/>
          <w:b/>
          <w:bCs/>
        </w:rPr>
        <w:t>Č</w:t>
      </w:r>
      <w:r w:rsidRPr="009C2580">
        <w:rPr>
          <w:rFonts w:ascii="Minion Pro" w:hAnsi="Minion Pro"/>
          <w:b/>
          <w:bCs/>
        </w:rPr>
        <w:t>lanak 3</w:t>
      </w:r>
      <w:r w:rsidR="00A865CC" w:rsidRPr="009C2580">
        <w:rPr>
          <w:rFonts w:ascii="Minion Pro" w:hAnsi="Minion Pro"/>
          <w:b/>
          <w:bCs/>
        </w:rPr>
        <w:t>5</w:t>
      </w:r>
      <w:r w:rsidRPr="009C2580">
        <w:rPr>
          <w:rFonts w:ascii="Minion Pro" w:hAnsi="Minion Pro"/>
          <w:b/>
          <w:bCs/>
        </w:rPr>
        <w:t>.</w:t>
      </w:r>
    </w:p>
    <w:p w14:paraId="3C6F438E" w14:textId="662F36CB" w:rsidR="0097624C" w:rsidRPr="00C26370" w:rsidRDefault="0097624C" w:rsidP="0097624C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Rad u tijelima </w:t>
      </w:r>
      <w:r w:rsidR="00414DC2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temelji se na zajedničkom odlučivanju i odgovornosti te ravnopravnosti članova u ostvarivanju njihovih prava i dužnosti.</w:t>
      </w:r>
    </w:p>
    <w:p w14:paraId="137F8012" w14:textId="2A575468" w:rsidR="0097624C" w:rsidRPr="00C26370" w:rsidRDefault="0097624C" w:rsidP="0097624C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Član tijela </w:t>
      </w:r>
      <w:r w:rsidR="00414DC2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odgovoran je i osobno za svoj rad i, u skladu sa svojim pravima i dužnostima, za rad i odluke tijela </w:t>
      </w:r>
      <w:r w:rsidR="00414DC2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čiji je član.</w:t>
      </w:r>
    </w:p>
    <w:p w14:paraId="3C1590CC" w14:textId="18EE1D6A" w:rsidR="00414DC2" w:rsidRPr="00C26370" w:rsidRDefault="00414DC2" w:rsidP="00414DC2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>Članak 3</w:t>
      </w:r>
      <w:r w:rsidR="00FE6630">
        <w:rPr>
          <w:rFonts w:ascii="Minion Pro" w:hAnsi="Minion Pro"/>
          <w:b/>
          <w:bCs/>
        </w:rPr>
        <w:t>6</w:t>
      </w:r>
      <w:r w:rsidRPr="00C26370">
        <w:rPr>
          <w:rFonts w:ascii="Minion Pro" w:hAnsi="Minion Pro"/>
          <w:b/>
          <w:bCs/>
        </w:rPr>
        <w:t>.</w:t>
      </w:r>
    </w:p>
    <w:p w14:paraId="545BA74E" w14:textId="640C50AB" w:rsidR="0097624C" w:rsidRPr="00C26370" w:rsidRDefault="0097624C" w:rsidP="0097624C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Predstavni</w:t>
      </w:r>
      <w:r w:rsidR="00B76AE7" w:rsidRPr="00C26370">
        <w:rPr>
          <w:rFonts w:ascii="Minion Pro" w:hAnsi="Minion Pro"/>
        </w:rPr>
        <w:t>ci</w:t>
      </w:r>
      <w:r w:rsidRPr="00C26370">
        <w:rPr>
          <w:rFonts w:ascii="Minion Pro" w:hAnsi="Minion Pro"/>
        </w:rPr>
        <w:t xml:space="preserve"> u tijelima </w:t>
      </w:r>
      <w:r w:rsidR="00B76AE7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i drugim oblicima organiziranja i rada u </w:t>
      </w:r>
      <w:r w:rsidR="00B76AE7" w:rsidRPr="00C26370">
        <w:rPr>
          <w:rFonts w:ascii="Minion Pro" w:hAnsi="Minion Pro"/>
        </w:rPr>
        <w:t>Komori</w:t>
      </w:r>
      <w:r w:rsidRPr="00C26370">
        <w:rPr>
          <w:rFonts w:ascii="Minion Pro" w:hAnsi="Minion Pro"/>
        </w:rPr>
        <w:t xml:space="preserve"> bira</w:t>
      </w:r>
      <w:r w:rsidR="00B76AE7" w:rsidRPr="00C26370">
        <w:rPr>
          <w:rFonts w:ascii="Minion Pro" w:hAnsi="Minion Pro"/>
        </w:rPr>
        <w:t>ju</w:t>
      </w:r>
      <w:r w:rsidRPr="00C26370">
        <w:rPr>
          <w:rFonts w:ascii="Minion Pro" w:hAnsi="Minion Pro"/>
        </w:rPr>
        <w:t xml:space="preserve"> se na vrijeme od četiri godine i </w:t>
      </w:r>
      <w:r w:rsidR="00B76AE7" w:rsidRPr="00C26370">
        <w:rPr>
          <w:rFonts w:ascii="Minion Pro" w:hAnsi="Minion Pro"/>
        </w:rPr>
        <w:t>mogu</w:t>
      </w:r>
      <w:r w:rsidRPr="00C26370">
        <w:rPr>
          <w:rFonts w:ascii="Minion Pro" w:hAnsi="Minion Pro"/>
        </w:rPr>
        <w:t xml:space="preserve"> biti ponovno biran</w:t>
      </w:r>
      <w:r w:rsidR="00B76AE7" w:rsidRPr="00C26370">
        <w:rPr>
          <w:rFonts w:ascii="Minion Pro" w:hAnsi="Minion Pro"/>
        </w:rPr>
        <w:t>i</w:t>
      </w:r>
      <w:r w:rsidRPr="00C26370">
        <w:rPr>
          <w:rFonts w:ascii="Minion Pro" w:hAnsi="Minion Pro"/>
        </w:rPr>
        <w:t>.</w:t>
      </w:r>
    </w:p>
    <w:p w14:paraId="5B2E3147" w14:textId="3C55E695" w:rsidR="0097624C" w:rsidRPr="00C26370" w:rsidRDefault="00B76AE7" w:rsidP="0097624C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Mandat</w:t>
      </w:r>
      <w:r w:rsidR="0097624C" w:rsidRPr="00C26370">
        <w:rPr>
          <w:rFonts w:ascii="Minion Pro" w:hAnsi="Minion Pro"/>
        </w:rPr>
        <w:t xml:space="preserve"> predstavnik</w:t>
      </w:r>
      <w:r w:rsidR="009E4F46">
        <w:rPr>
          <w:rFonts w:ascii="Minion Pro" w:hAnsi="Minion Pro"/>
        </w:rPr>
        <w:t>a</w:t>
      </w:r>
      <w:r w:rsidR="008454DB" w:rsidRPr="00C26370">
        <w:rPr>
          <w:rFonts w:ascii="Minion Pro" w:hAnsi="Minion Pro"/>
        </w:rPr>
        <w:t xml:space="preserve"> u tijelima Komore i drugim oblicima organiziranja i rada u Komori, može prestati </w:t>
      </w:r>
      <w:r w:rsidR="0097624C" w:rsidRPr="00C26370">
        <w:rPr>
          <w:rFonts w:ascii="Minion Pro" w:hAnsi="Minion Pro"/>
        </w:rPr>
        <w:t xml:space="preserve">i prije </w:t>
      </w:r>
      <w:r w:rsidR="008454DB" w:rsidRPr="00C26370">
        <w:rPr>
          <w:rFonts w:ascii="Minion Pro" w:hAnsi="Minion Pro"/>
        </w:rPr>
        <w:t>isteka vremena mandata u slučaju</w:t>
      </w:r>
      <w:r w:rsidR="0097624C" w:rsidRPr="00C26370">
        <w:rPr>
          <w:rFonts w:ascii="Minion Pro" w:hAnsi="Minion Pro"/>
        </w:rPr>
        <w:t>:</w:t>
      </w:r>
    </w:p>
    <w:p w14:paraId="162557BF" w14:textId="1A052A15" w:rsidR="0097624C" w:rsidRPr="00C26370" w:rsidRDefault="0097624C" w:rsidP="0097624C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lastRenderedPageBreak/>
        <w:t>1. prestank</w:t>
      </w:r>
      <w:r w:rsidR="008454DB" w:rsidRPr="00C26370">
        <w:rPr>
          <w:rFonts w:ascii="Minion Pro" w:hAnsi="Minion Pro"/>
        </w:rPr>
        <w:t>a</w:t>
      </w:r>
      <w:r w:rsidRPr="00C26370">
        <w:rPr>
          <w:rFonts w:ascii="Minion Pro" w:hAnsi="Minion Pro"/>
        </w:rPr>
        <w:t xml:space="preserve"> član</w:t>
      </w:r>
      <w:r w:rsidR="003745FA">
        <w:rPr>
          <w:rFonts w:ascii="Minion Pro" w:hAnsi="Minion Pro"/>
        </w:rPr>
        <w:t>a</w:t>
      </w:r>
      <w:r w:rsidR="00AC43CF">
        <w:rPr>
          <w:rFonts w:ascii="Minion Pro" w:hAnsi="Minion Pro"/>
        </w:rPr>
        <w:t xml:space="preserve"> ili prestanku članstva u Komori</w:t>
      </w:r>
      <w:r w:rsidR="001043C2">
        <w:rPr>
          <w:rFonts w:ascii="Minion Pro" w:hAnsi="Minion Pro"/>
        </w:rPr>
        <w:t>;</w:t>
      </w:r>
    </w:p>
    <w:p w14:paraId="31A403E4" w14:textId="19A5FF02" w:rsidR="0097624C" w:rsidRPr="00C26370" w:rsidRDefault="0097624C" w:rsidP="0097624C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2. podnošenjem ostavke</w:t>
      </w:r>
      <w:r w:rsidR="00E34B57">
        <w:rPr>
          <w:rFonts w:ascii="Minion Pro" w:hAnsi="Minion Pro"/>
        </w:rPr>
        <w:t>;</w:t>
      </w:r>
      <w:r w:rsidRPr="00C26370">
        <w:rPr>
          <w:rFonts w:ascii="Minion Pro" w:hAnsi="Minion Pro"/>
        </w:rPr>
        <w:t xml:space="preserve"> </w:t>
      </w:r>
    </w:p>
    <w:p w14:paraId="7A2B0B39" w14:textId="532C272B" w:rsidR="0097624C" w:rsidRDefault="0097624C" w:rsidP="0097624C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3. opozivom</w:t>
      </w:r>
      <w:r w:rsidR="00642E05">
        <w:rPr>
          <w:rFonts w:ascii="Minion Pro" w:hAnsi="Minion Pro"/>
        </w:rPr>
        <w:t xml:space="preserve"> </w:t>
      </w:r>
      <w:r w:rsidR="00C24CCA">
        <w:rPr>
          <w:rFonts w:ascii="Minion Pro" w:hAnsi="Minion Pro"/>
        </w:rPr>
        <w:t>tijela koje ga je izabralo</w:t>
      </w:r>
      <w:r w:rsidR="001043C2">
        <w:rPr>
          <w:rFonts w:ascii="Minion Pro" w:hAnsi="Minion Pro"/>
        </w:rPr>
        <w:t>;</w:t>
      </w:r>
    </w:p>
    <w:p w14:paraId="347B78D5" w14:textId="5FE777A8" w:rsidR="00F10536" w:rsidRDefault="00AB08EC" w:rsidP="0097624C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9C2580">
        <w:rPr>
          <w:rFonts w:ascii="Minion Pro" w:hAnsi="Minion Pro"/>
        </w:rPr>
        <w:t>4</w:t>
      </w:r>
      <w:r w:rsidR="00F10536" w:rsidRPr="009C2580">
        <w:rPr>
          <w:rFonts w:ascii="Minion Pro" w:hAnsi="Minion Pro"/>
        </w:rPr>
        <w:t>. prestankom radnog odnosa po sili zakona</w:t>
      </w:r>
      <w:r w:rsidR="001043C2">
        <w:rPr>
          <w:rFonts w:ascii="Minion Pro" w:hAnsi="Minion Pro"/>
        </w:rPr>
        <w:t>.</w:t>
      </w:r>
    </w:p>
    <w:p w14:paraId="35D10B4C" w14:textId="77777777" w:rsidR="00EE4B73" w:rsidRDefault="00EE4B73" w:rsidP="001808C1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</w:p>
    <w:p w14:paraId="6A167A27" w14:textId="5CF77C50" w:rsidR="00DB2037" w:rsidRPr="00C26370" w:rsidRDefault="00DB2037" w:rsidP="001808C1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1808C1" w:rsidRPr="00C26370">
        <w:rPr>
          <w:rFonts w:ascii="Minion Pro" w:hAnsi="Minion Pro"/>
          <w:b/>
          <w:bCs/>
        </w:rPr>
        <w:t>3</w:t>
      </w:r>
      <w:r w:rsidR="003E6B50">
        <w:rPr>
          <w:rFonts w:ascii="Minion Pro" w:hAnsi="Minion Pro"/>
          <w:b/>
          <w:bCs/>
        </w:rPr>
        <w:t>7</w:t>
      </w:r>
      <w:r w:rsidRPr="00C26370">
        <w:rPr>
          <w:rFonts w:ascii="Minion Pro" w:hAnsi="Minion Pro"/>
          <w:b/>
          <w:bCs/>
        </w:rPr>
        <w:t>.</w:t>
      </w:r>
    </w:p>
    <w:p w14:paraId="7B59080D" w14:textId="6A755660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Tijela </w:t>
      </w:r>
      <w:r w:rsidR="001808C1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su:</w:t>
      </w:r>
    </w:p>
    <w:p w14:paraId="2196CB6B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1. Skupština;</w:t>
      </w:r>
    </w:p>
    <w:p w14:paraId="3106828B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2. Upravni odbor;</w:t>
      </w:r>
    </w:p>
    <w:p w14:paraId="61CACA96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3. Nadzorni odbor i</w:t>
      </w:r>
    </w:p>
    <w:p w14:paraId="4BAB4EFC" w14:textId="223B76C1" w:rsidR="00815A9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4. </w:t>
      </w:r>
      <w:r w:rsidR="00750C1F" w:rsidRPr="00C26370">
        <w:rPr>
          <w:rFonts w:ascii="Minion Pro" w:hAnsi="Minion Pro"/>
        </w:rPr>
        <w:t>P</w:t>
      </w:r>
      <w:r w:rsidRPr="00C26370">
        <w:rPr>
          <w:rFonts w:ascii="Minion Pro" w:hAnsi="Minion Pro"/>
        </w:rPr>
        <w:t>redsjednik</w:t>
      </w:r>
      <w:r w:rsidR="004410C2">
        <w:rPr>
          <w:rFonts w:ascii="Minion Pro" w:hAnsi="Minion Pro"/>
        </w:rPr>
        <w:t>.</w:t>
      </w:r>
    </w:p>
    <w:p w14:paraId="18C8997F" w14:textId="756956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</w:rPr>
        <w:t xml:space="preserve"> </w:t>
      </w:r>
      <w:r w:rsidRPr="00C26370">
        <w:rPr>
          <w:rFonts w:ascii="Minion Pro" w:hAnsi="Minion Pro"/>
          <w:b/>
          <w:bCs/>
        </w:rPr>
        <w:t>Skupština</w:t>
      </w:r>
    </w:p>
    <w:p w14:paraId="62B552A2" w14:textId="7948FDB3" w:rsidR="00DB2037" w:rsidRPr="00C26370" w:rsidRDefault="00DB2037" w:rsidP="001808C1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1808C1" w:rsidRPr="00C26370">
        <w:rPr>
          <w:rFonts w:ascii="Minion Pro" w:hAnsi="Minion Pro"/>
          <w:b/>
          <w:bCs/>
        </w:rPr>
        <w:t>3</w:t>
      </w:r>
      <w:r w:rsidR="003E6B50">
        <w:rPr>
          <w:rFonts w:ascii="Minion Pro" w:hAnsi="Minion Pro"/>
          <w:b/>
          <w:bCs/>
        </w:rPr>
        <w:t>8</w:t>
      </w:r>
      <w:r w:rsidRPr="00C26370">
        <w:rPr>
          <w:rFonts w:ascii="Minion Pro" w:hAnsi="Minion Pro"/>
          <w:b/>
          <w:bCs/>
        </w:rPr>
        <w:t>.</w:t>
      </w:r>
    </w:p>
    <w:p w14:paraId="1E12EADB" w14:textId="79B313FD" w:rsidR="001808C1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Skupština je najviše tijelo upravljanja </w:t>
      </w:r>
      <w:r w:rsidR="003E6B5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. </w:t>
      </w:r>
    </w:p>
    <w:p w14:paraId="61300537" w14:textId="328E745D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Skupština ima najmanje 77 članova, a najviše 101 člana.</w:t>
      </w:r>
    </w:p>
    <w:p w14:paraId="0A44EC32" w14:textId="79C7E478" w:rsidR="00DB2037" w:rsidRPr="00C26370" w:rsidRDefault="00DB2037" w:rsidP="00557516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557516" w:rsidRPr="00C26370">
        <w:rPr>
          <w:rFonts w:ascii="Minion Pro" w:hAnsi="Minion Pro"/>
          <w:b/>
          <w:bCs/>
        </w:rPr>
        <w:t>3</w:t>
      </w:r>
      <w:r w:rsidR="003E6B50">
        <w:rPr>
          <w:rFonts w:ascii="Minion Pro" w:hAnsi="Minion Pro"/>
          <w:b/>
          <w:bCs/>
        </w:rPr>
        <w:t>9</w:t>
      </w:r>
      <w:r w:rsidRPr="00C26370">
        <w:rPr>
          <w:rFonts w:ascii="Minion Pro" w:hAnsi="Minion Pro"/>
          <w:b/>
          <w:bCs/>
        </w:rPr>
        <w:t>.</w:t>
      </w:r>
    </w:p>
    <w:p w14:paraId="1125EC25" w14:textId="0BBB668B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Članov</w:t>
      </w:r>
      <w:r w:rsidR="009F329E" w:rsidRPr="00C26370">
        <w:rPr>
          <w:rFonts w:ascii="Minion Pro" w:hAnsi="Minion Pro"/>
        </w:rPr>
        <w:t>i</w:t>
      </w:r>
      <w:r w:rsidRPr="00C26370">
        <w:rPr>
          <w:rFonts w:ascii="Minion Pro" w:hAnsi="Minion Pro"/>
        </w:rPr>
        <w:t xml:space="preserve"> Skupštine </w:t>
      </w:r>
      <w:r w:rsidR="009F329E" w:rsidRPr="00C26370">
        <w:rPr>
          <w:rFonts w:ascii="Minion Pro" w:hAnsi="Minion Pro"/>
        </w:rPr>
        <w:t xml:space="preserve">su izabrani predstavnici </w:t>
      </w:r>
      <w:r w:rsidRPr="00C26370">
        <w:rPr>
          <w:rFonts w:ascii="Minion Pro" w:hAnsi="Minion Pro"/>
        </w:rPr>
        <w:t>gospodarsk</w:t>
      </w:r>
      <w:r w:rsidR="009F329E" w:rsidRPr="00C26370">
        <w:rPr>
          <w:rFonts w:ascii="Minion Pro" w:hAnsi="Minion Pro"/>
        </w:rPr>
        <w:t>ih</w:t>
      </w:r>
      <w:r w:rsidRPr="00C26370">
        <w:rPr>
          <w:rFonts w:ascii="Minion Pro" w:hAnsi="Minion Pro"/>
        </w:rPr>
        <w:t xml:space="preserve"> vijeća i strukovn</w:t>
      </w:r>
      <w:r w:rsidR="009F329E" w:rsidRPr="00C26370">
        <w:rPr>
          <w:rFonts w:ascii="Minion Pro" w:hAnsi="Minion Pro"/>
        </w:rPr>
        <w:t>ih</w:t>
      </w:r>
      <w:r w:rsidRPr="00C26370">
        <w:rPr>
          <w:rFonts w:ascii="Minion Pro" w:hAnsi="Minion Pro"/>
        </w:rPr>
        <w:t xml:space="preserve"> udruženja.</w:t>
      </w:r>
    </w:p>
    <w:p w14:paraId="63CD5BF6" w14:textId="1B7977F0" w:rsidR="009E541E" w:rsidRPr="00C26370" w:rsidRDefault="009E541E" w:rsidP="009E541E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Članovi Skupštine biraju se </w:t>
      </w:r>
      <w:r w:rsidR="009E4F46">
        <w:rPr>
          <w:rFonts w:ascii="Minion Pro" w:hAnsi="Minion Pro"/>
        </w:rPr>
        <w:t>na temelju</w:t>
      </w:r>
      <w:r w:rsidR="009E4F46" w:rsidRPr="00C26370">
        <w:rPr>
          <w:rFonts w:ascii="Minion Pro" w:hAnsi="Minion Pro"/>
        </w:rPr>
        <w:t xml:space="preserve"> </w:t>
      </w:r>
      <w:r w:rsidRPr="00C26370">
        <w:rPr>
          <w:rFonts w:ascii="Minion Pro" w:hAnsi="Minion Pro"/>
        </w:rPr>
        <w:t>ud</w:t>
      </w:r>
      <w:r w:rsidR="005376E6" w:rsidRPr="00C26370">
        <w:rPr>
          <w:rFonts w:ascii="Minion Pro" w:hAnsi="Minion Pro"/>
        </w:rPr>
        <w:t>jela</w:t>
      </w:r>
      <w:r w:rsidRPr="00C26370">
        <w:rPr>
          <w:rFonts w:ascii="Minion Pro" w:hAnsi="Minion Pro"/>
        </w:rPr>
        <w:t xml:space="preserve"> ukupnog prihoda i broja zaposlenih na području županija u odnosu na Republiku Hrvatsku te prema strukovnim udruženjima, radi što ravnomjernije zastupljenosti svih grana gospodarstva.</w:t>
      </w:r>
    </w:p>
    <w:p w14:paraId="30E9F0D4" w14:textId="4155FFA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Odluku o </w:t>
      </w:r>
      <w:r w:rsidR="00B71B80" w:rsidRPr="00C26370">
        <w:rPr>
          <w:rFonts w:ascii="Minion Pro" w:hAnsi="Minion Pro"/>
        </w:rPr>
        <w:t>postupku</w:t>
      </w:r>
      <w:r w:rsidR="0072275B" w:rsidRPr="00C26370">
        <w:rPr>
          <w:rFonts w:ascii="Minion Pro" w:hAnsi="Minion Pro"/>
        </w:rPr>
        <w:t xml:space="preserve">, broju članova i načinu </w:t>
      </w:r>
      <w:r w:rsidRPr="00C26370">
        <w:rPr>
          <w:rFonts w:ascii="Minion Pro" w:hAnsi="Minion Pro"/>
        </w:rPr>
        <w:t>izbora donosi Skupština prije isteka mandata starog saziva Skupštine.</w:t>
      </w:r>
    </w:p>
    <w:p w14:paraId="19C8BBD3" w14:textId="5AF107C3" w:rsidR="00DB2037" w:rsidRPr="00C26370" w:rsidRDefault="00DB2037" w:rsidP="0072275B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3E6B50">
        <w:rPr>
          <w:rFonts w:ascii="Minion Pro" w:hAnsi="Minion Pro"/>
          <w:b/>
          <w:bCs/>
        </w:rPr>
        <w:t>40</w:t>
      </w:r>
      <w:r w:rsidRPr="00C26370">
        <w:rPr>
          <w:rFonts w:ascii="Minion Pro" w:hAnsi="Minion Pro"/>
          <w:b/>
          <w:bCs/>
        </w:rPr>
        <w:t>.</w:t>
      </w:r>
    </w:p>
    <w:p w14:paraId="4067319F" w14:textId="60120C5D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Sjednica Skupštine održava se najmanje dva puta godišnje.</w:t>
      </w:r>
    </w:p>
    <w:p w14:paraId="2F712853" w14:textId="319EB411" w:rsidR="00983FA4" w:rsidRPr="00C26370" w:rsidRDefault="00983FA4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lastRenderedPageBreak/>
        <w:t xml:space="preserve">Sjednicom Skupštine predsjedava </w:t>
      </w:r>
      <w:r w:rsidR="00750C1F" w:rsidRPr="00C26370">
        <w:rPr>
          <w:rFonts w:ascii="Minion Pro" w:hAnsi="Minion Pro"/>
        </w:rPr>
        <w:t>Predsjednik.</w:t>
      </w:r>
    </w:p>
    <w:p w14:paraId="51E77D86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Sjednicu Skupštine saziva Upravni odbor.</w:t>
      </w:r>
    </w:p>
    <w:p w14:paraId="38C75293" w14:textId="3E7FEE76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Sjednica Skupštine mora se</w:t>
      </w:r>
      <w:r w:rsidR="00BF2FDA" w:rsidRPr="00C26370">
        <w:rPr>
          <w:rFonts w:ascii="Minion Pro" w:hAnsi="Minion Pro"/>
        </w:rPr>
        <w:t xml:space="preserve"> </w:t>
      </w:r>
      <w:r w:rsidR="00983FA4" w:rsidRPr="00C26370">
        <w:rPr>
          <w:rFonts w:ascii="Minion Pro" w:hAnsi="Minion Pro"/>
        </w:rPr>
        <w:t xml:space="preserve">sazvati na </w:t>
      </w:r>
      <w:r w:rsidR="00BF2FDA" w:rsidRPr="00C26370">
        <w:rPr>
          <w:rFonts w:ascii="Minion Pro" w:hAnsi="Minion Pro"/>
        </w:rPr>
        <w:t>obrazloženi zahtjev</w:t>
      </w:r>
      <w:r w:rsidR="00983FA4" w:rsidRPr="00C26370">
        <w:rPr>
          <w:rFonts w:ascii="Minion Pro" w:hAnsi="Minion Pro"/>
        </w:rPr>
        <w:t>:</w:t>
      </w:r>
    </w:p>
    <w:p w14:paraId="51B7A386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1. Nadzornog odbora;</w:t>
      </w:r>
    </w:p>
    <w:p w14:paraId="0D092885" w14:textId="2C4AE332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2. predsjednika </w:t>
      </w:r>
      <w:r w:rsidR="00BF2FDA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;</w:t>
      </w:r>
    </w:p>
    <w:p w14:paraId="33642BD1" w14:textId="5EDF7EFA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3. gospodarskog vijeća</w:t>
      </w:r>
      <w:r w:rsidR="006463C7">
        <w:rPr>
          <w:rFonts w:ascii="Minion Pro" w:hAnsi="Minion Pro"/>
        </w:rPr>
        <w:t>;</w:t>
      </w:r>
    </w:p>
    <w:p w14:paraId="1D42A271" w14:textId="5F95C28B" w:rsidR="00750C1F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4. najmanje deset članova Skupštine</w:t>
      </w:r>
      <w:r w:rsidR="006463C7">
        <w:rPr>
          <w:rFonts w:ascii="Minion Pro" w:hAnsi="Minion Pro"/>
        </w:rPr>
        <w:t>.</w:t>
      </w:r>
    </w:p>
    <w:p w14:paraId="67261A0A" w14:textId="2B94052A" w:rsidR="00DB2037" w:rsidRPr="00C26370" w:rsidRDefault="00DB2037" w:rsidP="00750C1F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750C1F" w:rsidRPr="00C26370">
        <w:rPr>
          <w:rFonts w:ascii="Minion Pro" w:hAnsi="Minion Pro"/>
          <w:b/>
          <w:bCs/>
        </w:rPr>
        <w:t>4</w:t>
      </w:r>
      <w:r w:rsidR="003E6B50">
        <w:rPr>
          <w:rFonts w:ascii="Minion Pro" w:hAnsi="Minion Pro"/>
          <w:b/>
          <w:bCs/>
        </w:rPr>
        <w:t>1</w:t>
      </w:r>
      <w:r w:rsidRPr="00C26370">
        <w:rPr>
          <w:rFonts w:ascii="Minion Pro" w:hAnsi="Minion Pro"/>
          <w:b/>
          <w:bCs/>
        </w:rPr>
        <w:t>.</w:t>
      </w:r>
    </w:p>
    <w:p w14:paraId="3BC1D164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Skupština može pravovaljano odlučivati ako sjednici prisustvuje više od polovice članova Skupštine.</w:t>
      </w:r>
    </w:p>
    <w:p w14:paraId="158AC86A" w14:textId="770CC926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Skupština odlučuje većinom glasova prisutnih članova, a kada odlučuje o Statutu, </w:t>
      </w:r>
      <w:r w:rsidR="008E6403" w:rsidRPr="00C26370">
        <w:rPr>
          <w:rFonts w:ascii="Minion Pro" w:hAnsi="Minion Pro"/>
        </w:rPr>
        <w:t>O</w:t>
      </w:r>
      <w:r w:rsidRPr="00C26370">
        <w:rPr>
          <w:rFonts w:ascii="Minion Pro" w:hAnsi="Minion Pro"/>
        </w:rPr>
        <w:t xml:space="preserve">dluci o financiranju, financijskom planu, osnivanju predstavništava </w:t>
      </w:r>
      <w:r w:rsidR="008E6403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u inozemstvu, potrebna je većina glasova svih članova Skupštine.</w:t>
      </w:r>
    </w:p>
    <w:p w14:paraId="0837513E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Član Skupštine koji se ne suglasi s prihvaćenim zaključkom može izdvojiti svoje mišljenje.</w:t>
      </w:r>
    </w:p>
    <w:p w14:paraId="4D347CFB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Rad Skupštine uređuje se poslovnikom.</w:t>
      </w:r>
    </w:p>
    <w:p w14:paraId="71AB91A2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>Upravni odbor</w:t>
      </w:r>
    </w:p>
    <w:p w14:paraId="6227BF8B" w14:textId="00EAC016" w:rsidR="00DB2037" w:rsidRPr="00C26370" w:rsidRDefault="00DB2037" w:rsidP="00E65CC2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8318A2" w:rsidRPr="00C26370">
        <w:rPr>
          <w:rFonts w:ascii="Minion Pro" w:hAnsi="Minion Pro"/>
          <w:b/>
          <w:bCs/>
        </w:rPr>
        <w:t>4</w:t>
      </w:r>
      <w:r w:rsidR="003E6B50">
        <w:rPr>
          <w:rFonts w:ascii="Minion Pro" w:hAnsi="Minion Pro"/>
          <w:b/>
          <w:bCs/>
        </w:rPr>
        <w:t>2</w:t>
      </w:r>
      <w:r w:rsidRPr="00C26370">
        <w:rPr>
          <w:rFonts w:ascii="Minion Pro" w:hAnsi="Minion Pro"/>
          <w:b/>
          <w:bCs/>
        </w:rPr>
        <w:t>.</w:t>
      </w:r>
    </w:p>
    <w:p w14:paraId="29EC1349" w14:textId="4CEC0D8B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Sjednicu Upravnog odbora saziva </w:t>
      </w:r>
      <w:r w:rsidR="008318A2" w:rsidRPr="00C26370">
        <w:rPr>
          <w:rFonts w:ascii="Minion Pro" w:hAnsi="Minion Pro"/>
        </w:rPr>
        <w:t>P</w:t>
      </w:r>
      <w:r w:rsidRPr="00C26370">
        <w:rPr>
          <w:rFonts w:ascii="Minion Pro" w:hAnsi="Minion Pro"/>
        </w:rPr>
        <w:t xml:space="preserve">redsjednik </w:t>
      </w:r>
      <w:r w:rsidR="008318A2" w:rsidRPr="00C26370">
        <w:rPr>
          <w:rFonts w:ascii="Minion Pro" w:hAnsi="Minion Pro"/>
        </w:rPr>
        <w:t>Komore</w:t>
      </w:r>
      <w:r w:rsidR="00A96B48">
        <w:rPr>
          <w:rFonts w:ascii="Minion Pro" w:hAnsi="Minion Pro"/>
        </w:rPr>
        <w:t>,</w:t>
      </w:r>
      <w:r w:rsidRPr="00C26370">
        <w:rPr>
          <w:rFonts w:ascii="Minion Pro" w:hAnsi="Minion Pro"/>
        </w:rPr>
        <w:t xml:space="preserve"> </w:t>
      </w:r>
      <w:r w:rsidR="00A32795">
        <w:rPr>
          <w:rFonts w:ascii="Minion Pro" w:hAnsi="Minion Pro"/>
        </w:rPr>
        <w:t>a</w:t>
      </w:r>
      <w:r w:rsidR="00A32795" w:rsidRPr="00C26370">
        <w:rPr>
          <w:rFonts w:ascii="Minion Pro" w:hAnsi="Minion Pro"/>
        </w:rPr>
        <w:t xml:space="preserve"> </w:t>
      </w:r>
      <w:r w:rsidRPr="00C26370">
        <w:rPr>
          <w:rFonts w:ascii="Minion Pro" w:hAnsi="Minion Pro"/>
        </w:rPr>
        <w:t>u slučaju njegove spriječenosti ili odsutnosti</w:t>
      </w:r>
      <w:r w:rsidR="009C220C">
        <w:rPr>
          <w:rFonts w:ascii="Minion Pro" w:hAnsi="Minion Pro"/>
        </w:rPr>
        <w:t>,</w:t>
      </w:r>
      <w:r w:rsidRPr="00C26370">
        <w:rPr>
          <w:rFonts w:ascii="Minion Pro" w:hAnsi="Minion Pro"/>
        </w:rPr>
        <w:t xml:space="preserve"> zamjenik predsjednika Upravnog odbora </w:t>
      </w:r>
      <w:r w:rsidR="008318A2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.</w:t>
      </w:r>
    </w:p>
    <w:p w14:paraId="60AC9E8D" w14:textId="1DF40DEB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U odsutnosti predsjednika </w:t>
      </w:r>
      <w:r w:rsidR="008318A2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, sjednici Upravnog odbora predsjedava zamjenik ili jedan od članova Upravnog odbora.</w:t>
      </w:r>
    </w:p>
    <w:p w14:paraId="594B688E" w14:textId="1A0C96EC" w:rsidR="00DB2037" w:rsidRPr="00C26370" w:rsidRDefault="00DB2037" w:rsidP="00E65CC2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8318A2" w:rsidRPr="00C26370">
        <w:rPr>
          <w:rFonts w:ascii="Minion Pro" w:hAnsi="Minion Pro"/>
          <w:b/>
          <w:bCs/>
        </w:rPr>
        <w:t>4</w:t>
      </w:r>
      <w:r w:rsidR="003E6B50">
        <w:rPr>
          <w:rFonts w:ascii="Minion Pro" w:hAnsi="Minion Pro"/>
          <w:b/>
          <w:bCs/>
        </w:rPr>
        <w:t>3</w:t>
      </w:r>
      <w:r w:rsidRPr="00C26370">
        <w:rPr>
          <w:rFonts w:ascii="Minion Pro" w:hAnsi="Minion Pro"/>
          <w:b/>
          <w:bCs/>
        </w:rPr>
        <w:t>.</w:t>
      </w:r>
    </w:p>
    <w:p w14:paraId="3CF6E78D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Upravni odbor može pravovaljano odlučivati ako sjednici prisustvuje više od polovice njegovih članova.</w:t>
      </w:r>
    </w:p>
    <w:p w14:paraId="671DEF80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Upravni odbor odlučuje većinom glasova prisutnih članova Upravnog odbora.</w:t>
      </w:r>
    </w:p>
    <w:p w14:paraId="0279F532" w14:textId="20243FB7" w:rsidR="00DB2037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lastRenderedPageBreak/>
        <w:t>Rad Upravnog odbora uređuje se poslovnikom.</w:t>
      </w:r>
    </w:p>
    <w:p w14:paraId="1BC01DAA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>Nadzorni odbor</w:t>
      </w:r>
    </w:p>
    <w:p w14:paraId="343EB377" w14:textId="4806ECE6" w:rsidR="00DB2037" w:rsidRPr="00C26370" w:rsidRDefault="00DB2037" w:rsidP="00E65CC2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E65CC2" w:rsidRPr="00C26370">
        <w:rPr>
          <w:rFonts w:ascii="Minion Pro" w:hAnsi="Minion Pro"/>
          <w:b/>
          <w:bCs/>
        </w:rPr>
        <w:t>4</w:t>
      </w:r>
      <w:r w:rsidR="003E6B50">
        <w:rPr>
          <w:rFonts w:ascii="Minion Pro" w:hAnsi="Minion Pro"/>
          <w:b/>
          <w:bCs/>
        </w:rPr>
        <w:t>4</w:t>
      </w:r>
      <w:r w:rsidRPr="00C26370">
        <w:rPr>
          <w:rFonts w:ascii="Minion Pro" w:hAnsi="Minion Pro"/>
          <w:b/>
          <w:bCs/>
        </w:rPr>
        <w:t>.</w:t>
      </w:r>
    </w:p>
    <w:p w14:paraId="079E4748" w14:textId="16D05DD2" w:rsidR="00DB2037" w:rsidRPr="00C26370" w:rsidRDefault="00CA528F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Sjednicu Nadzornog odbora saziva</w:t>
      </w:r>
      <w:r w:rsidR="00687837">
        <w:rPr>
          <w:rFonts w:ascii="Minion Pro" w:hAnsi="Minion Pro"/>
        </w:rPr>
        <w:t>,</w:t>
      </w:r>
      <w:r w:rsidRPr="00C26370">
        <w:rPr>
          <w:rFonts w:ascii="Minion Pro" w:hAnsi="Minion Pro"/>
        </w:rPr>
        <w:t xml:space="preserve"> </w:t>
      </w:r>
      <w:r w:rsidR="00687837">
        <w:rPr>
          <w:rFonts w:ascii="Minion Pro" w:hAnsi="Minion Pro"/>
        </w:rPr>
        <w:t>a</w:t>
      </w:r>
      <w:r w:rsidRPr="00C26370">
        <w:rPr>
          <w:rFonts w:ascii="Minion Pro" w:hAnsi="Minion Pro"/>
        </w:rPr>
        <w:t xml:space="preserve"> sjednici predsjedava</w:t>
      </w:r>
      <w:r w:rsidR="00687837">
        <w:rPr>
          <w:rFonts w:ascii="Minion Pro" w:hAnsi="Minion Pro"/>
        </w:rPr>
        <w:t>,</w:t>
      </w:r>
      <w:r w:rsidRPr="00C26370">
        <w:rPr>
          <w:rFonts w:ascii="Minion Pro" w:hAnsi="Minion Pro"/>
        </w:rPr>
        <w:t xml:space="preserve"> predsjednik Nadzornog odbora.</w:t>
      </w:r>
    </w:p>
    <w:p w14:paraId="79A5D239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Nadzorni odbor u provedbi nadzora može koristiti, prema potrebi, i stručne vanjske usluge.</w:t>
      </w:r>
    </w:p>
    <w:p w14:paraId="697ECDDD" w14:textId="0601F46F" w:rsidR="00DB2037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Rad Nadzornog odbora uređuje se poslovnikom.</w:t>
      </w:r>
    </w:p>
    <w:p w14:paraId="3E9EE8A3" w14:textId="77777777" w:rsidR="00C14EE7" w:rsidRDefault="00C14EE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b/>
          <w:bCs/>
        </w:rPr>
      </w:pPr>
    </w:p>
    <w:p w14:paraId="40AC8C8C" w14:textId="0FB57039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Predsjednik </w:t>
      </w:r>
      <w:r w:rsidR="00CA528F" w:rsidRPr="00C26370">
        <w:rPr>
          <w:rFonts w:ascii="Minion Pro" w:hAnsi="Minion Pro"/>
          <w:b/>
          <w:bCs/>
        </w:rPr>
        <w:t>Komore</w:t>
      </w:r>
    </w:p>
    <w:p w14:paraId="3698BAF7" w14:textId="1C239C12" w:rsidR="00DB2037" w:rsidRPr="00C26370" w:rsidRDefault="00DB2037" w:rsidP="00CA528F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CA528F" w:rsidRPr="00C26370">
        <w:rPr>
          <w:rFonts w:ascii="Minion Pro" w:hAnsi="Minion Pro"/>
          <w:b/>
          <w:bCs/>
        </w:rPr>
        <w:t>4</w:t>
      </w:r>
      <w:r w:rsidR="003E6B50">
        <w:rPr>
          <w:rFonts w:ascii="Minion Pro" w:hAnsi="Minion Pro"/>
          <w:b/>
          <w:bCs/>
        </w:rPr>
        <w:t>5</w:t>
      </w:r>
      <w:r w:rsidRPr="00C26370">
        <w:rPr>
          <w:rFonts w:ascii="Minion Pro" w:hAnsi="Minion Pro"/>
          <w:b/>
          <w:bCs/>
        </w:rPr>
        <w:t>.</w:t>
      </w:r>
    </w:p>
    <w:p w14:paraId="5F678EE3" w14:textId="7B131351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Upravni odbor donosi Odluku o raspisivanju izbora za predsjednika </w:t>
      </w:r>
      <w:r w:rsidR="00C14EE7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prije isteka mandata predsjednika, kojom određuje uvjete za izbor u skladu sa Statutom, rok u kojem se podnose kandidature, dokumentaciju koju je potrebno priložiti i dr.</w:t>
      </w:r>
    </w:p>
    <w:p w14:paraId="22E1738F" w14:textId="5F0AE66B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Za predsjednika </w:t>
      </w:r>
      <w:r w:rsidR="00C14EE7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može biti izabrana osoba koja ispunjava uvjet da se radi o uglednom gospodarstveniku ili stručnjaku iz područja gospodarstva</w:t>
      </w:r>
      <w:r w:rsidR="00672BFA">
        <w:rPr>
          <w:rFonts w:ascii="Minion Pro" w:hAnsi="Minion Pro"/>
        </w:rPr>
        <w:t>,</w:t>
      </w:r>
      <w:r w:rsidRPr="00C26370">
        <w:rPr>
          <w:rFonts w:ascii="Minion Pro" w:hAnsi="Minion Pro"/>
        </w:rPr>
        <w:t xml:space="preserve"> kao i dodatne uvjete:</w:t>
      </w:r>
    </w:p>
    <w:p w14:paraId="3E1AE74D" w14:textId="40368551" w:rsidR="00DB2037" w:rsidRPr="00C26370" w:rsidRDefault="00DB2037" w:rsidP="00C74899">
      <w:pPr>
        <w:pStyle w:val="t-9-8"/>
        <w:numPr>
          <w:ilvl w:val="1"/>
          <w:numId w:val="6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hrvatsko državljanstvo i prebivalište na području Republike Hrvatske</w:t>
      </w:r>
      <w:r w:rsidR="00672BFA">
        <w:rPr>
          <w:rFonts w:ascii="Minion Pro" w:hAnsi="Minion Pro"/>
        </w:rPr>
        <w:t>;</w:t>
      </w:r>
    </w:p>
    <w:p w14:paraId="29285136" w14:textId="06A5443A" w:rsidR="00DB2037" w:rsidRPr="00C26370" w:rsidRDefault="00DB2037" w:rsidP="00C74899">
      <w:pPr>
        <w:pStyle w:val="t-9-8"/>
        <w:numPr>
          <w:ilvl w:val="1"/>
          <w:numId w:val="6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završen integrirani preddiplomski i diplomski sveučilišni studij ili specijalistički diplomski stručni studij, odnosno visoka stručna sprema sukladno propisima koji su bili na snazi prije stupanja na snagu Zakona o znanstvenoj djelatnosti i visokom obrazovanju</w:t>
      </w:r>
      <w:r w:rsidR="00672BFA">
        <w:rPr>
          <w:rFonts w:ascii="Minion Pro" w:hAnsi="Minion Pro"/>
        </w:rPr>
        <w:t>;</w:t>
      </w:r>
    </w:p>
    <w:p w14:paraId="0AC04F19" w14:textId="0D3729B5" w:rsidR="00DB2037" w:rsidRPr="00C26370" w:rsidRDefault="00DB2037" w:rsidP="00C74899">
      <w:pPr>
        <w:pStyle w:val="t-9-8"/>
        <w:numPr>
          <w:ilvl w:val="1"/>
          <w:numId w:val="6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najmanje deset godina radnog staža</w:t>
      </w:r>
      <w:r w:rsidR="00672BFA">
        <w:rPr>
          <w:rFonts w:ascii="Minion Pro" w:hAnsi="Minion Pro"/>
        </w:rPr>
        <w:t>;</w:t>
      </w:r>
    </w:p>
    <w:p w14:paraId="0EA73AB1" w14:textId="1847C6EB" w:rsidR="00DB2037" w:rsidRPr="00C26370" w:rsidRDefault="00DB2037" w:rsidP="00C74899">
      <w:pPr>
        <w:pStyle w:val="t-9-8"/>
        <w:numPr>
          <w:ilvl w:val="1"/>
          <w:numId w:val="6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najmanje deset godina uspješnog rada na višim izvršnim ili strateškim upravljačkim pozicijama u gospodarstvu</w:t>
      </w:r>
      <w:r w:rsidR="00672BFA">
        <w:rPr>
          <w:rFonts w:ascii="Minion Pro" w:hAnsi="Minion Pro"/>
        </w:rPr>
        <w:t>;</w:t>
      </w:r>
    </w:p>
    <w:p w14:paraId="40834C27" w14:textId="14A6E7C3" w:rsidR="00DB2037" w:rsidRPr="00C26370" w:rsidRDefault="00DB2037" w:rsidP="00C74899">
      <w:pPr>
        <w:pStyle w:val="t-9-8"/>
        <w:numPr>
          <w:ilvl w:val="1"/>
          <w:numId w:val="6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aktivno znanje engleskog jezika</w:t>
      </w:r>
      <w:r w:rsidR="00672BFA">
        <w:rPr>
          <w:rFonts w:ascii="Minion Pro" w:hAnsi="Minion Pro"/>
        </w:rPr>
        <w:t>;</w:t>
      </w:r>
    </w:p>
    <w:p w14:paraId="080D4252" w14:textId="6215D4C4" w:rsidR="00DB2037" w:rsidRDefault="00DB2037" w:rsidP="00C74899">
      <w:pPr>
        <w:pStyle w:val="t-9-8"/>
        <w:numPr>
          <w:ilvl w:val="1"/>
          <w:numId w:val="6"/>
        </w:numPr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kandidirati se može osoba koja nije kazneno osuđivana za kaznena djela protiv gospodarstva i protiv koje se ne vodi kazneni postupak.</w:t>
      </w:r>
    </w:p>
    <w:p w14:paraId="7A90547E" w14:textId="0E065831" w:rsidR="00672BFA" w:rsidRDefault="00672BFA" w:rsidP="00672BF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</w:p>
    <w:p w14:paraId="2472115D" w14:textId="77777777" w:rsidR="00672BFA" w:rsidRPr="00C26370" w:rsidRDefault="00672BFA" w:rsidP="00672BF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</w:p>
    <w:p w14:paraId="7FB60892" w14:textId="7E5B3B96" w:rsidR="00DB2037" w:rsidRPr="00C26370" w:rsidRDefault="00DB2037" w:rsidP="00933614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lastRenderedPageBreak/>
        <w:t xml:space="preserve">Članak </w:t>
      </w:r>
      <w:r w:rsidR="00933614" w:rsidRPr="00C26370">
        <w:rPr>
          <w:rFonts w:ascii="Minion Pro" w:hAnsi="Minion Pro"/>
          <w:b/>
          <w:bCs/>
        </w:rPr>
        <w:t>4</w:t>
      </w:r>
      <w:r w:rsidR="003E6B50">
        <w:rPr>
          <w:rFonts w:ascii="Minion Pro" w:hAnsi="Minion Pro"/>
          <w:b/>
          <w:bCs/>
        </w:rPr>
        <w:t>6</w:t>
      </w:r>
      <w:r w:rsidRPr="00C26370">
        <w:rPr>
          <w:rFonts w:ascii="Minion Pro" w:hAnsi="Minion Pro"/>
          <w:b/>
          <w:bCs/>
        </w:rPr>
        <w:t>.</w:t>
      </w:r>
    </w:p>
    <w:p w14:paraId="4D0DEE85" w14:textId="4710F427" w:rsidR="00E04245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Predsjedniku mandat može prestati i prije roka na koji je izabran na vlastiti zahtjev ili razrješenjem po odluci Skupštine.</w:t>
      </w:r>
    </w:p>
    <w:p w14:paraId="44867215" w14:textId="7A3C5545" w:rsidR="00DB2037" w:rsidRPr="00C26370" w:rsidRDefault="00DB2037" w:rsidP="00933614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>Članak 4</w:t>
      </w:r>
      <w:r w:rsidR="00C74899">
        <w:rPr>
          <w:rFonts w:ascii="Minion Pro" w:hAnsi="Minion Pro"/>
          <w:b/>
          <w:bCs/>
        </w:rPr>
        <w:t>7</w:t>
      </w:r>
      <w:r w:rsidRPr="00C26370">
        <w:rPr>
          <w:rFonts w:ascii="Minion Pro" w:hAnsi="Minion Pro"/>
          <w:b/>
          <w:bCs/>
        </w:rPr>
        <w:t>.</w:t>
      </w:r>
    </w:p>
    <w:p w14:paraId="74D36EA3" w14:textId="11503995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Predsjednik:</w:t>
      </w:r>
    </w:p>
    <w:p w14:paraId="6E484957" w14:textId="08F8550D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1. predstavlja i zastupa </w:t>
      </w:r>
      <w:r w:rsidR="00C74899">
        <w:rPr>
          <w:rFonts w:ascii="Minion Pro" w:hAnsi="Minion Pro"/>
        </w:rPr>
        <w:t>Komoru</w:t>
      </w:r>
      <w:r w:rsidRPr="00C26370">
        <w:rPr>
          <w:rFonts w:ascii="Minion Pro" w:hAnsi="Minion Pro"/>
        </w:rPr>
        <w:t>;</w:t>
      </w:r>
    </w:p>
    <w:p w14:paraId="66327E9F" w14:textId="52AC1056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2. predsjedava Skupštini i Upravnom odboru </w:t>
      </w:r>
      <w:r w:rsidR="00687837">
        <w:rPr>
          <w:rFonts w:ascii="Minion Pro" w:hAnsi="Minion Pro"/>
        </w:rPr>
        <w:t>te</w:t>
      </w:r>
      <w:r w:rsidRPr="00C26370">
        <w:rPr>
          <w:rFonts w:ascii="Minion Pro" w:hAnsi="Minion Pro"/>
        </w:rPr>
        <w:t xml:space="preserve"> usklađuje aktivnosti tijela i oblika organiziranja i rada u </w:t>
      </w:r>
      <w:r w:rsidR="00C74899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;</w:t>
      </w:r>
    </w:p>
    <w:p w14:paraId="3A3088E2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3. surađuje s Hrvatskim saborom i Vladom Republike Hrvatske i drugim državnim tijelima, komorama, organizacijama i institucijama u zemlji i inozemstvu;</w:t>
      </w:r>
    </w:p>
    <w:p w14:paraId="730007E3" w14:textId="2BE01BC9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4. rukovodi stručnom službom </w:t>
      </w:r>
      <w:r w:rsidR="00C74899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;</w:t>
      </w:r>
    </w:p>
    <w:p w14:paraId="633B7BBC" w14:textId="5E94ABE0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5. odlučuje o potrebi za radom, raspoređivanju radnika, prestanku radnog odnosa i pojedinačnim pravima, obvezama i odgovornostima iz radnog odnosa, u skladu s općim aktima </w:t>
      </w:r>
      <w:r w:rsidR="00C14EE7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;</w:t>
      </w:r>
    </w:p>
    <w:p w14:paraId="7C06C744" w14:textId="0803040A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6. imenuje i razrješava radnike u Stručnoj službi </w:t>
      </w:r>
      <w:r w:rsidR="00C14EE7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utvrđene općim aktom;</w:t>
      </w:r>
    </w:p>
    <w:p w14:paraId="2B177217" w14:textId="3AD5EEC9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7. raspoređuje financijska sredstva u okviru programa rada i podnosi završni račun </w:t>
      </w:r>
      <w:r w:rsidR="00C74899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u skladu s financijskim planom;</w:t>
      </w:r>
    </w:p>
    <w:p w14:paraId="3D80B5E5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8. samostalno odlučuje o stjecanju, opterećenju ili otuđenju nekretnina i druge imovine čija pojedinačna vrijednost ne prelazi iznos od 1.000.000,00 kuna;</w:t>
      </w:r>
    </w:p>
    <w:p w14:paraId="0DCEEE5B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9. samostalno sklapa pravne poslove čija pojedinačna vrijednost ne prelazi iznos od 1.000.000,00 kuna u skladu s financijskim planom;</w:t>
      </w:r>
    </w:p>
    <w:p w14:paraId="569ADC91" w14:textId="7777777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10. predlaže Skupštini izbor ili razrješenje članova Upravnog i Nadzornog odbora;</w:t>
      </w:r>
    </w:p>
    <w:p w14:paraId="0E0C99C5" w14:textId="18A3B4D7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11. donosi Pravilnik o radu i druge opće akte za Stručnu službu </w:t>
      </w:r>
      <w:r w:rsidR="00C74899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;</w:t>
      </w:r>
    </w:p>
    <w:p w14:paraId="1473CE0C" w14:textId="0E0F77C2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12. određuje predstavnike </w:t>
      </w:r>
      <w:r w:rsidR="00C74899">
        <w:rPr>
          <w:rFonts w:ascii="Minion Pro" w:hAnsi="Minion Pro"/>
        </w:rPr>
        <w:t xml:space="preserve">Komore </w:t>
      </w:r>
      <w:r w:rsidRPr="00C26370">
        <w:rPr>
          <w:rFonts w:ascii="Minion Pro" w:hAnsi="Minion Pro"/>
        </w:rPr>
        <w:t>u druga tijela i organizacije;</w:t>
      </w:r>
    </w:p>
    <w:p w14:paraId="39B44DAB" w14:textId="20498623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13. obavlja i druge poslove određene ovim Statutom i općim aktima </w:t>
      </w:r>
      <w:r w:rsidR="00C74899">
        <w:rPr>
          <w:rFonts w:ascii="Minion Pro" w:hAnsi="Minion Pro"/>
        </w:rPr>
        <w:t>Komore</w:t>
      </w:r>
      <w:r w:rsidR="00687837">
        <w:rPr>
          <w:rFonts w:ascii="Minion Pro" w:hAnsi="Minion Pro"/>
        </w:rPr>
        <w:t>.</w:t>
      </w:r>
    </w:p>
    <w:p w14:paraId="55147282" w14:textId="77A03FC2" w:rsidR="00DB2037" w:rsidRPr="00C26370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Predsjednik može pojedina svoja ovlaštenja prenijeti na druge osobe.</w:t>
      </w:r>
    </w:p>
    <w:p w14:paraId="0C79D9D2" w14:textId="1E940F16" w:rsidR="00DB2037" w:rsidRPr="00C26370" w:rsidRDefault="00DB2037" w:rsidP="00933614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lastRenderedPageBreak/>
        <w:t>Članak 4</w:t>
      </w:r>
      <w:r w:rsidR="00C74899">
        <w:rPr>
          <w:rFonts w:ascii="Minion Pro" w:hAnsi="Minion Pro"/>
          <w:b/>
          <w:bCs/>
        </w:rPr>
        <w:t>8</w:t>
      </w:r>
      <w:r w:rsidRPr="00C26370">
        <w:rPr>
          <w:rFonts w:ascii="Minion Pro" w:hAnsi="Minion Pro"/>
          <w:b/>
          <w:bCs/>
        </w:rPr>
        <w:t>.</w:t>
      </w:r>
    </w:p>
    <w:p w14:paraId="2C462DBE" w14:textId="2A00A688" w:rsidR="00E04245" w:rsidRPr="00C26370" w:rsidRDefault="00933614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U</w:t>
      </w:r>
      <w:r w:rsidR="00DB2037" w:rsidRPr="00C26370">
        <w:rPr>
          <w:rFonts w:ascii="Minion Pro" w:hAnsi="Minion Pro"/>
        </w:rPr>
        <w:t xml:space="preserve"> slučaju </w:t>
      </w:r>
      <w:r w:rsidR="00C74899">
        <w:rPr>
          <w:rFonts w:ascii="Minion Pro" w:hAnsi="Minion Pro"/>
        </w:rPr>
        <w:t xml:space="preserve">spriječenosti ili </w:t>
      </w:r>
      <w:r w:rsidR="00DB2037" w:rsidRPr="00C26370">
        <w:rPr>
          <w:rFonts w:ascii="Minion Pro" w:hAnsi="Minion Pro"/>
        </w:rPr>
        <w:t xml:space="preserve">odsutnosti </w:t>
      </w:r>
      <w:r w:rsidR="009C220C">
        <w:rPr>
          <w:rFonts w:ascii="Minion Pro" w:hAnsi="Minion Pro"/>
        </w:rPr>
        <w:t>p</w:t>
      </w:r>
      <w:r w:rsidRPr="00C26370">
        <w:rPr>
          <w:rFonts w:ascii="Minion Pro" w:hAnsi="Minion Pro"/>
        </w:rPr>
        <w:t xml:space="preserve">redsjednik </w:t>
      </w:r>
      <w:r w:rsidR="00DB2037" w:rsidRPr="00C26370">
        <w:rPr>
          <w:rFonts w:ascii="Minion Pro" w:hAnsi="Minion Pro"/>
        </w:rPr>
        <w:t>određuje osobu koja će ga zamjenjivati.</w:t>
      </w:r>
    </w:p>
    <w:p w14:paraId="2E5BC931" w14:textId="5EDAAD90" w:rsidR="00DB2037" w:rsidRPr="00C26370" w:rsidRDefault="00DB2037" w:rsidP="00951EB2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>Članak 4</w:t>
      </w:r>
      <w:r w:rsidR="00C74899">
        <w:rPr>
          <w:rFonts w:ascii="Minion Pro" w:hAnsi="Minion Pro"/>
          <w:b/>
          <w:bCs/>
        </w:rPr>
        <w:t>9</w:t>
      </w:r>
      <w:r w:rsidRPr="00C26370">
        <w:rPr>
          <w:rFonts w:ascii="Minion Pro" w:hAnsi="Minion Pro"/>
          <w:b/>
          <w:bCs/>
        </w:rPr>
        <w:t>.</w:t>
      </w:r>
    </w:p>
    <w:p w14:paraId="3F5FB8E8" w14:textId="2FE79681" w:rsidR="00F07758" w:rsidRDefault="00DB2037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Poslovnikom o radu Skupštine utvrđuje se postupak i način izbor </w:t>
      </w:r>
      <w:r w:rsidR="009C220C">
        <w:rPr>
          <w:rFonts w:ascii="Minion Pro" w:hAnsi="Minion Pro"/>
        </w:rPr>
        <w:t>p</w:t>
      </w:r>
      <w:r w:rsidRPr="00C26370">
        <w:rPr>
          <w:rFonts w:ascii="Minion Pro" w:hAnsi="Minion Pro"/>
        </w:rPr>
        <w:t>redsjednika, Upravnog i Nadzornog odbora, u skladu s odredbama ovog Statuta.</w:t>
      </w:r>
    </w:p>
    <w:p w14:paraId="3FE00B4F" w14:textId="77777777" w:rsidR="00F07758" w:rsidRPr="00C26370" w:rsidRDefault="00F07758" w:rsidP="00DB2037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</w:p>
    <w:p w14:paraId="43FE2FA3" w14:textId="3E7113B6" w:rsidR="000719F9" w:rsidRPr="00C26370" w:rsidRDefault="000719F9" w:rsidP="00C8702E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  <w:r w:rsidRPr="00C26370">
        <w:rPr>
          <w:rFonts w:ascii="Minion Pro" w:hAnsi="Minion Pro"/>
          <w:b/>
          <w:bCs/>
          <w:sz w:val="28"/>
          <w:szCs w:val="28"/>
        </w:rPr>
        <w:t xml:space="preserve">VI. OPĆI AKTI </w:t>
      </w:r>
      <w:r w:rsidR="00815A90">
        <w:rPr>
          <w:rFonts w:ascii="Minion Pro" w:hAnsi="Minion Pro"/>
          <w:b/>
          <w:bCs/>
          <w:sz w:val="28"/>
          <w:szCs w:val="28"/>
        </w:rPr>
        <w:t>KOMORE</w:t>
      </w:r>
    </w:p>
    <w:p w14:paraId="09765244" w14:textId="2F59EAD9" w:rsidR="000719F9" w:rsidRPr="00C26370" w:rsidRDefault="000719F9" w:rsidP="00C8702E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C74899">
        <w:rPr>
          <w:rFonts w:ascii="Minion Pro" w:hAnsi="Minion Pro"/>
          <w:b/>
          <w:bCs/>
        </w:rPr>
        <w:t>50</w:t>
      </w:r>
      <w:r w:rsidRPr="00C26370">
        <w:rPr>
          <w:rFonts w:ascii="Minion Pro" w:hAnsi="Minion Pro"/>
          <w:b/>
          <w:bCs/>
        </w:rPr>
        <w:t>.</w:t>
      </w:r>
    </w:p>
    <w:p w14:paraId="1B3EAA36" w14:textId="488C65BA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Opći akti </w:t>
      </w:r>
      <w:r w:rsidR="00C74899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su Statut </w:t>
      </w:r>
      <w:r w:rsidR="00C8702E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, pravilnici i drugi akti koje u svom djelokrugu donose tijela </w:t>
      </w:r>
      <w:r w:rsidR="00C8702E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.</w:t>
      </w:r>
    </w:p>
    <w:p w14:paraId="51A0A486" w14:textId="423EAC2C" w:rsidR="00815A90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Opće akte potpisuje predsjednik </w:t>
      </w:r>
      <w:r w:rsidR="00C74899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.</w:t>
      </w:r>
    </w:p>
    <w:p w14:paraId="066158CA" w14:textId="4E291F11" w:rsidR="000719F9" w:rsidRPr="00C26370" w:rsidRDefault="000719F9" w:rsidP="00C8702E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C8702E" w:rsidRPr="00C26370">
        <w:rPr>
          <w:rFonts w:ascii="Minion Pro" w:hAnsi="Minion Pro"/>
          <w:b/>
          <w:bCs/>
        </w:rPr>
        <w:t>5</w:t>
      </w:r>
      <w:r w:rsidR="00C74899">
        <w:rPr>
          <w:rFonts w:ascii="Minion Pro" w:hAnsi="Minion Pro"/>
          <w:b/>
          <w:bCs/>
        </w:rPr>
        <w:t>1</w:t>
      </w:r>
      <w:r w:rsidRPr="00C26370">
        <w:rPr>
          <w:rFonts w:ascii="Minion Pro" w:hAnsi="Minion Pro"/>
          <w:b/>
          <w:bCs/>
        </w:rPr>
        <w:t>.</w:t>
      </w:r>
    </w:p>
    <w:p w14:paraId="5F97F7C0" w14:textId="75BA686A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Inicijativu za donošenje Statuta i njegove izmjene i dopune </w:t>
      </w:r>
      <w:r w:rsidR="00C8702E" w:rsidRPr="00C26370">
        <w:rPr>
          <w:rFonts w:ascii="Minion Pro" w:hAnsi="Minion Pro"/>
        </w:rPr>
        <w:t>predlaže</w:t>
      </w:r>
      <w:r w:rsidRPr="00C26370">
        <w:rPr>
          <w:rFonts w:ascii="Minion Pro" w:hAnsi="Minion Pro"/>
        </w:rPr>
        <w:t xml:space="preserve"> Upravni odbor, Nadzorni odbor, predsjednik, gospodarsko vijeće i</w:t>
      </w:r>
      <w:r w:rsidR="00C8702E" w:rsidRPr="00C26370">
        <w:rPr>
          <w:rFonts w:ascii="Minion Pro" w:hAnsi="Minion Pro"/>
        </w:rPr>
        <w:t>li</w:t>
      </w:r>
      <w:r w:rsidRPr="00C26370">
        <w:rPr>
          <w:rFonts w:ascii="Minion Pro" w:hAnsi="Minion Pro"/>
        </w:rPr>
        <w:t xml:space="preserve"> najmanje jedna petina članova Skupštine.</w:t>
      </w:r>
    </w:p>
    <w:p w14:paraId="64086DB2" w14:textId="02C3A300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Ako Upravni odbor prihvati inicijativu, stručna služba </w:t>
      </w:r>
      <w:r w:rsidR="00C8702E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izrađuje nacrt Statuta, odnosno nacrt njegovih izmjena i dopuna.</w:t>
      </w:r>
      <w:bookmarkStart w:id="0" w:name="_GoBack"/>
      <w:bookmarkEnd w:id="0"/>
    </w:p>
    <w:p w14:paraId="3265238D" w14:textId="122704F3" w:rsidR="000719F9" w:rsidRPr="00C26370" w:rsidRDefault="000719F9" w:rsidP="00C8702E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C8702E" w:rsidRPr="00C26370">
        <w:rPr>
          <w:rFonts w:ascii="Minion Pro" w:hAnsi="Minion Pro"/>
          <w:b/>
          <w:bCs/>
        </w:rPr>
        <w:t>5</w:t>
      </w:r>
      <w:r w:rsidR="00C74899">
        <w:rPr>
          <w:rFonts w:ascii="Minion Pro" w:hAnsi="Minion Pro"/>
          <w:b/>
          <w:bCs/>
        </w:rPr>
        <w:t>2</w:t>
      </w:r>
      <w:r w:rsidRPr="00C26370">
        <w:rPr>
          <w:rFonts w:ascii="Minion Pro" w:hAnsi="Minion Pro"/>
          <w:b/>
          <w:bCs/>
        </w:rPr>
        <w:t>.</w:t>
      </w:r>
    </w:p>
    <w:p w14:paraId="6D11A28D" w14:textId="2AE3ED06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Opći akti se objavljuju na internoj </w:t>
      </w:r>
      <w:r w:rsidR="002E32B9" w:rsidRPr="00C26370">
        <w:rPr>
          <w:rFonts w:ascii="Minion Pro" w:hAnsi="Minion Pro"/>
        </w:rPr>
        <w:t xml:space="preserve">mrežnoj </w:t>
      </w:r>
      <w:r w:rsidRPr="00C26370">
        <w:rPr>
          <w:rFonts w:ascii="Minion Pro" w:hAnsi="Minion Pro"/>
        </w:rPr>
        <w:t>stranici</w:t>
      </w:r>
      <w:r w:rsidR="002E32B9" w:rsidRPr="00C26370">
        <w:rPr>
          <w:rFonts w:ascii="Minion Pro" w:hAnsi="Minion Pro"/>
        </w:rPr>
        <w:t xml:space="preserve"> Komore i</w:t>
      </w:r>
      <w:r w:rsidRPr="00C26370">
        <w:rPr>
          <w:rFonts w:ascii="Minion Pro" w:hAnsi="Minion Pro"/>
        </w:rPr>
        <w:t xml:space="preserve"> u »Narodnim novinama« kada je to predviđeno zakonom ili općim aktom.</w:t>
      </w:r>
    </w:p>
    <w:p w14:paraId="5895DC41" w14:textId="6285AC1A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Opći akti stupaju na snagu osmog dana od dana objave, a </w:t>
      </w:r>
      <w:r w:rsidR="00B52E9D">
        <w:rPr>
          <w:rFonts w:ascii="Minion Pro" w:hAnsi="Minion Pro"/>
        </w:rPr>
        <w:t>iznimno, zbog opravdanih razloga</w:t>
      </w:r>
      <w:r w:rsidRPr="00C26370">
        <w:rPr>
          <w:rFonts w:ascii="Minion Pro" w:hAnsi="Minion Pro"/>
        </w:rPr>
        <w:t>, može se odrediti krać</w:t>
      </w:r>
      <w:r w:rsidR="002E32B9" w:rsidRPr="00C26370">
        <w:rPr>
          <w:rFonts w:ascii="Minion Pro" w:hAnsi="Minion Pro"/>
        </w:rPr>
        <w:t>i</w:t>
      </w:r>
      <w:r w:rsidRPr="00C26370">
        <w:rPr>
          <w:rFonts w:ascii="Minion Pro" w:hAnsi="Minion Pro"/>
        </w:rPr>
        <w:t xml:space="preserve"> rok.</w:t>
      </w:r>
    </w:p>
    <w:p w14:paraId="082F8C26" w14:textId="52863808" w:rsidR="000719F9" w:rsidRPr="00C26370" w:rsidRDefault="000719F9" w:rsidP="002E32B9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2E32B9" w:rsidRPr="00C26370">
        <w:rPr>
          <w:rFonts w:ascii="Minion Pro" w:hAnsi="Minion Pro"/>
          <w:b/>
          <w:bCs/>
        </w:rPr>
        <w:t>5</w:t>
      </w:r>
      <w:r w:rsidR="00C74899">
        <w:rPr>
          <w:rFonts w:ascii="Minion Pro" w:hAnsi="Minion Pro"/>
          <w:b/>
          <w:bCs/>
        </w:rPr>
        <w:t>3</w:t>
      </w:r>
      <w:r w:rsidRPr="00C26370">
        <w:rPr>
          <w:rFonts w:ascii="Minion Pro" w:hAnsi="Minion Pro"/>
          <w:b/>
          <w:bCs/>
        </w:rPr>
        <w:t>.</w:t>
      </w:r>
    </w:p>
    <w:p w14:paraId="607CFB76" w14:textId="1286AA1C" w:rsidR="00F07758" w:rsidRDefault="006671BB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Stručna služba Komor</w:t>
      </w:r>
      <w:r w:rsidR="00672BFA">
        <w:rPr>
          <w:rFonts w:ascii="Minion Pro" w:hAnsi="Minion Pro"/>
        </w:rPr>
        <w:t>e</w:t>
      </w:r>
      <w:r w:rsidR="000719F9" w:rsidRPr="00C26370">
        <w:rPr>
          <w:rFonts w:ascii="Minion Pro" w:hAnsi="Minion Pro"/>
        </w:rPr>
        <w:t xml:space="preserve"> prati provođenje donesenih odluka, zaključaka, preporuka i drugih općih akata, kao i učinkovitost stavova, prijedloga i mišljenja upućenih tijelima državne uprave i jedinicama lokalne i područne (regionalne) samouprave o pitanjima iz njihove nadležnosti </w:t>
      </w:r>
      <w:r w:rsidR="00687837">
        <w:rPr>
          <w:rFonts w:ascii="Minion Pro" w:hAnsi="Minion Pro"/>
        </w:rPr>
        <w:t>te</w:t>
      </w:r>
      <w:r w:rsidR="000719F9" w:rsidRPr="00C26370">
        <w:rPr>
          <w:rFonts w:ascii="Minion Pro" w:hAnsi="Minion Pro"/>
        </w:rPr>
        <w:t xml:space="preserve"> o tome obavještava tijela</w:t>
      </w:r>
      <w:r w:rsidRPr="00C26370">
        <w:rPr>
          <w:rFonts w:ascii="Minion Pro" w:hAnsi="Minion Pro"/>
        </w:rPr>
        <w:t xml:space="preserve"> Komore</w:t>
      </w:r>
      <w:r w:rsidR="000719F9" w:rsidRPr="00C26370">
        <w:rPr>
          <w:rFonts w:ascii="Minion Pro" w:hAnsi="Minion Pro"/>
        </w:rPr>
        <w:t>.</w:t>
      </w:r>
    </w:p>
    <w:p w14:paraId="4B85F96A" w14:textId="6DBE38EA" w:rsidR="00F07758" w:rsidRDefault="00F07758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</w:p>
    <w:p w14:paraId="1DA4A8FA" w14:textId="6DEAA728" w:rsidR="000719F9" w:rsidRPr="00C26370" w:rsidRDefault="00815A90" w:rsidP="00815A90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  <w:r>
        <w:rPr>
          <w:rFonts w:ascii="Minion Pro" w:hAnsi="Minion Pro"/>
          <w:b/>
          <w:bCs/>
          <w:sz w:val="28"/>
          <w:szCs w:val="28"/>
        </w:rPr>
        <w:t>VII</w:t>
      </w:r>
      <w:r w:rsidR="000719F9" w:rsidRPr="00C26370">
        <w:rPr>
          <w:rFonts w:ascii="Minion Pro" w:hAnsi="Minion Pro"/>
          <w:b/>
          <w:bCs/>
          <w:sz w:val="28"/>
          <w:szCs w:val="28"/>
        </w:rPr>
        <w:t>. SURADNJA S DRŽAVNIM TIJELIMA, ORGANIZACIJAMA I DRUGIM KOMORAMA</w:t>
      </w:r>
    </w:p>
    <w:p w14:paraId="50F339A3" w14:textId="322729A5" w:rsidR="000719F9" w:rsidRPr="00C26370" w:rsidRDefault="000719F9" w:rsidP="006671BB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6671BB" w:rsidRPr="00C26370">
        <w:rPr>
          <w:rFonts w:ascii="Minion Pro" w:hAnsi="Minion Pro"/>
          <w:b/>
          <w:bCs/>
        </w:rPr>
        <w:t>5</w:t>
      </w:r>
      <w:r w:rsidR="00C74899">
        <w:rPr>
          <w:rFonts w:ascii="Minion Pro" w:hAnsi="Minion Pro"/>
          <w:b/>
          <w:bCs/>
        </w:rPr>
        <w:t>4</w:t>
      </w:r>
      <w:r w:rsidRPr="00C26370">
        <w:rPr>
          <w:rFonts w:ascii="Minion Pro" w:hAnsi="Minion Pro"/>
          <w:b/>
          <w:bCs/>
        </w:rPr>
        <w:t>.</w:t>
      </w:r>
    </w:p>
    <w:p w14:paraId="1DF7129C" w14:textId="381124BD" w:rsidR="000719F9" w:rsidRPr="00C26370" w:rsidRDefault="006671BB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Komora</w:t>
      </w:r>
      <w:r w:rsidR="000719F9" w:rsidRPr="00C26370">
        <w:rPr>
          <w:rFonts w:ascii="Minion Pro" w:hAnsi="Minion Pro"/>
        </w:rPr>
        <w:t xml:space="preserve">, u skladu sa Zakonom, </w:t>
      </w:r>
      <w:r w:rsidRPr="00C26370">
        <w:rPr>
          <w:rFonts w:ascii="Minion Pro" w:hAnsi="Minion Pro"/>
        </w:rPr>
        <w:t xml:space="preserve">surađuje </w:t>
      </w:r>
      <w:r w:rsidR="000719F9" w:rsidRPr="00C26370">
        <w:rPr>
          <w:rFonts w:ascii="Minion Pro" w:hAnsi="Minion Pro"/>
        </w:rPr>
        <w:t xml:space="preserve">s Hrvatskim saborom, Vladom Republike Hrvatske, tijelima </w:t>
      </w:r>
      <w:r w:rsidR="00816C45">
        <w:rPr>
          <w:rFonts w:ascii="Minion Pro" w:hAnsi="Minion Pro"/>
        </w:rPr>
        <w:t xml:space="preserve">državne </w:t>
      </w:r>
      <w:r w:rsidR="000719F9" w:rsidRPr="00C26370">
        <w:rPr>
          <w:rFonts w:ascii="Minion Pro" w:hAnsi="Minion Pro"/>
        </w:rPr>
        <w:t xml:space="preserve">uprave, </w:t>
      </w:r>
      <w:r w:rsidR="00816C45">
        <w:rPr>
          <w:rFonts w:ascii="Minion Pro" w:hAnsi="Minion Pro"/>
        </w:rPr>
        <w:t xml:space="preserve">drugim državnim tijelima, </w:t>
      </w:r>
      <w:r w:rsidR="000719F9" w:rsidRPr="00C26370">
        <w:rPr>
          <w:rFonts w:ascii="Minion Pro" w:hAnsi="Minion Pro"/>
        </w:rPr>
        <w:t>Hrvatskom obrtničkom komorom, udrugama poslodavaca, sindikatima i drugim organizacijama u izgradnji gospodarskog sustava, određivanju razvojne i tekuće ekonomske politike i rješavanju drugih pitanja od značaja za gospodarstvo Hrvatske.</w:t>
      </w:r>
    </w:p>
    <w:p w14:paraId="2A91AFD5" w14:textId="2A1DB225" w:rsidR="000719F9" w:rsidRPr="00C26370" w:rsidRDefault="00C74899" w:rsidP="00035B1E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>
        <w:rPr>
          <w:rFonts w:ascii="Minion Pro" w:hAnsi="Minion Pro"/>
          <w:b/>
          <w:bCs/>
        </w:rPr>
        <w:t>Č</w:t>
      </w:r>
      <w:r w:rsidR="000719F9" w:rsidRPr="00C26370">
        <w:rPr>
          <w:rFonts w:ascii="Minion Pro" w:hAnsi="Minion Pro"/>
          <w:b/>
          <w:bCs/>
        </w:rPr>
        <w:t xml:space="preserve">lanak </w:t>
      </w:r>
      <w:r w:rsidR="00035B1E" w:rsidRPr="00C26370">
        <w:rPr>
          <w:rFonts w:ascii="Minion Pro" w:hAnsi="Minion Pro"/>
          <w:b/>
          <w:bCs/>
        </w:rPr>
        <w:t>5</w:t>
      </w:r>
      <w:r>
        <w:rPr>
          <w:rFonts w:ascii="Minion Pro" w:hAnsi="Minion Pro"/>
          <w:b/>
          <w:bCs/>
        </w:rPr>
        <w:t>5</w:t>
      </w:r>
      <w:r w:rsidR="000719F9" w:rsidRPr="00C26370">
        <w:rPr>
          <w:rFonts w:ascii="Minion Pro" w:hAnsi="Minion Pro"/>
          <w:b/>
          <w:bCs/>
        </w:rPr>
        <w:t>.</w:t>
      </w:r>
    </w:p>
    <w:p w14:paraId="5B5E40CF" w14:textId="04BB3C88" w:rsidR="00815A90" w:rsidRDefault="00035B1E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Komora</w:t>
      </w:r>
      <w:r w:rsidR="000719F9" w:rsidRPr="00C26370">
        <w:rPr>
          <w:rFonts w:ascii="Minion Pro" w:hAnsi="Minion Pro"/>
        </w:rPr>
        <w:t xml:space="preserve"> surađuje s gospodarskim komorama, udruženjima i drugim sličnim asocijacijama stranih zemalja te međunarodnim ekonomskim organizacijama.</w:t>
      </w:r>
    </w:p>
    <w:p w14:paraId="544D2FBD" w14:textId="77777777" w:rsidR="00816C45" w:rsidRDefault="00816C45" w:rsidP="00816C45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b/>
          <w:bCs/>
        </w:rPr>
      </w:pPr>
    </w:p>
    <w:p w14:paraId="5AFC1582" w14:textId="302D3995" w:rsidR="00816C45" w:rsidRPr="00593716" w:rsidRDefault="00816C45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b/>
          <w:bCs/>
        </w:rPr>
      </w:pPr>
      <w:r>
        <w:rPr>
          <w:rFonts w:ascii="Minion Pro" w:hAnsi="Minion Pro"/>
          <w:b/>
          <w:bCs/>
        </w:rPr>
        <w:t>Mješovite komore, p</w:t>
      </w:r>
      <w:r w:rsidRPr="00C14EE7">
        <w:rPr>
          <w:rFonts w:ascii="Minion Pro" w:hAnsi="Minion Pro"/>
          <w:b/>
          <w:bCs/>
        </w:rPr>
        <w:t>redstavništva i uredi Komore u inozemstvu</w:t>
      </w:r>
    </w:p>
    <w:p w14:paraId="292F64E8" w14:textId="4ABC4269" w:rsidR="000719F9" w:rsidRPr="00C26370" w:rsidRDefault="000719F9" w:rsidP="00035B1E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035B1E" w:rsidRPr="00C26370">
        <w:rPr>
          <w:rFonts w:ascii="Minion Pro" w:hAnsi="Minion Pro"/>
          <w:b/>
          <w:bCs/>
        </w:rPr>
        <w:t>5</w:t>
      </w:r>
      <w:r w:rsidR="00C74899">
        <w:rPr>
          <w:rFonts w:ascii="Minion Pro" w:hAnsi="Minion Pro"/>
          <w:b/>
          <w:bCs/>
        </w:rPr>
        <w:t>6</w:t>
      </w:r>
      <w:r w:rsidRPr="00C26370">
        <w:rPr>
          <w:rFonts w:ascii="Minion Pro" w:hAnsi="Minion Pro"/>
          <w:b/>
          <w:bCs/>
        </w:rPr>
        <w:t>.</w:t>
      </w:r>
    </w:p>
    <w:p w14:paraId="1A3EF233" w14:textId="41E1FD67" w:rsidR="000719F9" w:rsidRPr="00C26370" w:rsidRDefault="00035B1E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Komora</w:t>
      </w:r>
      <w:r w:rsidR="000719F9" w:rsidRPr="00C26370">
        <w:rPr>
          <w:rFonts w:ascii="Minion Pro" w:hAnsi="Minion Pro"/>
        </w:rPr>
        <w:t xml:space="preserve"> može s gospodarskim komorama stranih zemalja osnivati mješovite komore i druge institucionalizirane oblike suradnje kada se ocijeni da oni mogu u značajnoj mjeri pridonijeti promicanju međusobnih ekonomskih odnosa.</w:t>
      </w:r>
    </w:p>
    <w:p w14:paraId="7BDE40CD" w14:textId="5824E536" w:rsidR="000719F9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Mješovite komore sa sjedištem u Republici Hrvatskoj sastavni su dio </w:t>
      </w:r>
      <w:r w:rsidR="00035B1E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.</w:t>
      </w:r>
    </w:p>
    <w:p w14:paraId="0302A5C0" w14:textId="43E6428C" w:rsidR="00816C45" w:rsidRPr="00C26370" w:rsidRDefault="00816C45" w:rsidP="00816C45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Komora</w:t>
      </w:r>
      <w:r w:rsidRPr="00C26370">
        <w:rPr>
          <w:rFonts w:ascii="Minion Pro" w:hAnsi="Minion Pro"/>
        </w:rPr>
        <w:t xml:space="preserve"> može osnivati svoja predstavništva</w:t>
      </w:r>
      <w:r>
        <w:rPr>
          <w:rFonts w:ascii="Minion Pro" w:hAnsi="Minion Pro"/>
        </w:rPr>
        <w:t xml:space="preserve"> i urede</w:t>
      </w:r>
      <w:r w:rsidRPr="00C26370">
        <w:rPr>
          <w:rFonts w:ascii="Minion Pro" w:hAnsi="Minion Pro"/>
        </w:rPr>
        <w:t xml:space="preserve"> u inozemstvu</w:t>
      </w:r>
      <w:r>
        <w:rPr>
          <w:rFonts w:ascii="Minion Pro" w:hAnsi="Minion Pro"/>
        </w:rPr>
        <w:t xml:space="preserve"> uz prethodnu suglasnost Vlade Republike Hrvatske</w:t>
      </w:r>
      <w:r w:rsidRPr="00C26370">
        <w:rPr>
          <w:rFonts w:ascii="Minion Pro" w:hAnsi="Minion Pro"/>
        </w:rPr>
        <w:t>.</w:t>
      </w:r>
    </w:p>
    <w:p w14:paraId="179D72C5" w14:textId="77777777" w:rsidR="00816C45" w:rsidRPr="00C26370" w:rsidRDefault="00816C45" w:rsidP="00816C45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Predstavništv</w:t>
      </w:r>
      <w:r>
        <w:rPr>
          <w:rFonts w:ascii="Minion Pro" w:hAnsi="Minion Pro"/>
        </w:rPr>
        <w:t>a i uredi</w:t>
      </w:r>
      <w:r w:rsidRPr="00C26370">
        <w:rPr>
          <w:rFonts w:ascii="Minion Pro" w:hAnsi="Minion Pro"/>
        </w:rPr>
        <w:t xml:space="preserve"> </w:t>
      </w:r>
      <w:r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u inozemstvu odgov</w:t>
      </w:r>
      <w:r>
        <w:rPr>
          <w:rFonts w:ascii="Minion Pro" w:hAnsi="Minion Pro"/>
        </w:rPr>
        <w:t>a</w:t>
      </w:r>
      <w:r w:rsidRPr="00C26370">
        <w:rPr>
          <w:rFonts w:ascii="Minion Pro" w:hAnsi="Minion Pro"/>
        </w:rPr>
        <w:t>r</w:t>
      </w:r>
      <w:r>
        <w:rPr>
          <w:rFonts w:ascii="Minion Pro" w:hAnsi="Minion Pro"/>
        </w:rPr>
        <w:t>aju</w:t>
      </w:r>
      <w:r w:rsidRPr="00C26370">
        <w:rPr>
          <w:rFonts w:ascii="Minion Pro" w:hAnsi="Minion Pro"/>
        </w:rPr>
        <w:t xml:space="preserve"> za svoj rad Upravnom odboru.</w:t>
      </w:r>
    </w:p>
    <w:p w14:paraId="0AC35FCE" w14:textId="69733FB8" w:rsidR="00816C45" w:rsidRPr="00593716" w:rsidRDefault="00816C45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highlight w:val="yellow"/>
        </w:rPr>
      </w:pPr>
      <w:r w:rsidRPr="00C26370">
        <w:rPr>
          <w:rFonts w:ascii="Minion Pro" w:hAnsi="Minion Pro"/>
        </w:rPr>
        <w:t>Opć</w:t>
      </w:r>
      <w:r w:rsidR="00BF2850">
        <w:rPr>
          <w:rFonts w:ascii="Minion Pro" w:hAnsi="Minion Pro"/>
        </w:rPr>
        <w:t>i</w:t>
      </w:r>
      <w:r w:rsidRPr="00C26370">
        <w:rPr>
          <w:rFonts w:ascii="Minion Pro" w:hAnsi="Minion Pro"/>
        </w:rPr>
        <w:t xml:space="preserve"> uvjete i druga pitanja od značaja za rad predstavništva </w:t>
      </w:r>
      <w:r>
        <w:rPr>
          <w:rFonts w:ascii="Minion Pro" w:hAnsi="Minion Pro"/>
        </w:rPr>
        <w:t>i ureda Komore</w:t>
      </w:r>
      <w:r w:rsidRPr="00C26370">
        <w:rPr>
          <w:rFonts w:ascii="Minion Pro" w:hAnsi="Minion Pro"/>
        </w:rPr>
        <w:t xml:space="preserve"> u inozemstvu uređuju se pravilnikom koj</w:t>
      </w:r>
      <w:r w:rsidR="00701B5A">
        <w:rPr>
          <w:rFonts w:ascii="Minion Pro" w:hAnsi="Minion Pro"/>
        </w:rPr>
        <w:t>ega</w:t>
      </w:r>
      <w:r w:rsidRPr="00C26370">
        <w:rPr>
          <w:rFonts w:ascii="Minion Pro" w:hAnsi="Minion Pro"/>
        </w:rPr>
        <w:t xml:space="preserve"> donosi Upravni odbor.</w:t>
      </w:r>
    </w:p>
    <w:p w14:paraId="1868F41B" w14:textId="1B8744DC" w:rsidR="000719F9" w:rsidRPr="00C26370" w:rsidRDefault="000719F9" w:rsidP="00035B1E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035B1E" w:rsidRPr="00C26370">
        <w:rPr>
          <w:rFonts w:ascii="Minion Pro" w:hAnsi="Minion Pro"/>
          <w:b/>
          <w:bCs/>
        </w:rPr>
        <w:t>5</w:t>
      </w:r>
      <w:r w:rsidR="00C74899">
        <w:rPr>
          <w:rFonts w:ascii="Minion Pro" w:hAnsi="Minion Pro"/>
          <w:b/>
          <w:bCs/>
        </w:rPr>
        <w:t>7</w:t>
      </w:r>
      <w:r w:rsidRPr="00C26370">
        <w:rPr>
          <w:rFonts w:ascii="Minion Pro" w:hAnsi="Minion Pro"/>
          <w:b/>
          <w:bCs/>
        </w:rPr>
        <w:t>.</w:t>
      </w:r>
    </w:p>
    <w:p w14:paraId="0D697E90" w14:textId="6B3355C4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Pri </w:t>
      </w:r>
      <w:r w:rsidR="00035B1E" w:rsidRPr="00C26370">
        <w:rPr>
          <w:rFonts w:ascii="Minion Pro" w:hAnsi="Minion Pro"/>
        </w:rPr>
        <w:t>Komori</w:t>
      </w:r>
      <w:r w:rsidRPr="00C26370">
        <w:rPr>
          <w:rFonts w:ascii="Minion Pro" w:hAnsi="Minion Pro"/>
        </w:rPr>
        <w:t xml:space="preserve"> djeluje Hrvatski nacionalni odbor Međunarodne trgovačke komore, odnosno ICC Hrvatska koja za glavne ciljeve ima:</w:t>
      </w:r>
    </w:p>
    <w:p w14:paraId="23290A1E" w14:textId="77777777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lastRenderedPageBreak/>
        <w:t>1. promoviranje međunarodne trgovine, usluga i investicija te ukidanje prepreka za međunarodnu trgovinu;</w:t>
      </w:r>
    </w:p>
    <w:p w14:paraId="7875F663" w14:textId="77777777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2. promoviranje tržišne ekonomije utemeljene na slobodnoj i pravednoj tržišnoj konkurenciji između poslovnih subjekata;</w:t>
      </w:r>
    </w:p>
    <w:p w14:paraId="607A3DD5" w14:textId="77777777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3. podrška ekonomskom rastu kako razvijenih tako i novih ekonomija u usponu;</w:t>
      </w:r>
    </w:p>
    <w:p w14:paraId="4CA2F69C" w14:textId="77777777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4. predstavljanje hrvatskih poslovnih i stručnih organizacija te industrije na međunarodnoj razini;</w:t>
      </w:r>
    </w:p>
    <w:p w14:paraId="22DB9D88" w14:textId="77777777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5. koordinacija aktivnosti hrvatske poslovne zajednice i predstavljanje njihovih interesa u odnosu na nacionalne i međunarodne organizacije po pitanjima koja se odnose na međunarodnu trgovinu;</w:t>
      </w:r>
    </w:p>
    <w:p w14:paraId="522911E8" w14:textId="5E374298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highlight w:val="yellow"/>
        </w:rPr>
      </w:pPr>
      <w:r w:rsidRPr="00C26370">
        <w:rPr>
          <w:rFonts w:ascii="Minion Pro" w:hAnsi="Minion Pro"/>
        </w:rPr>
        <w:t>6. podrška samoregulaciji u poslovanju.</w:t>
      </w:r>
    </w:p>
    <w:p w14:paraId="20F86F42" w14:textId="77777777" w:rsidR="00F07758" w:rsidRDefault="00F07758" w:rsidP="00F07758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</w:p>
    <w:p w14:paraId="4924005D" w14:textId="04A3F4F1" w:rsidR="000719F9" w:rsidRPr="00C26370" w:rsidRDefault="00815A90" w:rsidP="00F07758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  <w:r>
        <w:rPr>
          <w:rFonts w:ascii="Minion Pro" w:hAnsi="Minion Pro"/>
          <w:b/>
          <w:bCs/>
          <w:sz w:val="28"/>
          <w:szCs w:val="28"/>
        </w:rPr>
        <w:t>VIII</w:t>
      </w:r>
      <w:r w:rsidR="000719F9" w:rsidRPr="00C26370">
        <w:rPr>
          <w:rFonts w:ascii="Minion Pro" w:hAnsi="Minion Pro"/>
          <w:b/>
          <w:bCs/>
          <w:sz w:val="28"/>
          <w:szCs w:val="28"/>
        </w:rPr>
        <w:t xml:space="preserve">. JAVNOST RADA </w:t>
      </w:r>
      <w:r w:rsidR="00035B1E" w:rsidRPr="00C26370">
        <w:rPr>
          <w:rFonts w:ascii="Minion Pro" w:hAnsi="Minion Pro"/>
          <w:b/>
          <w:bCs/>
          <w:sz w:val="28"/>
          <w:szCs w:val="28"/>
        </w:rPr>
        <w:t>KOMORE</w:t>
      </w:r>
    </w:p>
    <w:p w14:paraId="052ECA27" w14:textId="2EF63781" w:rsidR="000719F9" w:rsidRPr="00EB561F" w:rsidRDefault="000719F9" w:rsidP="00B809B1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EB561F">
        <w:rPr>
          <w:rFonts w:ascii="Minion Pro" w:hAnsi="Minion Pro"/>
          <w:b/>
          <w:bCs/>
        </w:rPr>
        <w:t xml:space="preserve">Članak </w:t>
      </w:r>
      <w:r w:rsidR="00035B1E" w:rsidRPr="00EB561F">
        <w:rPr>
          <w:rFonts w:ascii="Minion Pro" w:hAnsi="Minion Pro"/>
          <w:b/>
          <w:bCs/>
        </w:rPr>
        <w:t>5</w:t>
      </w:r>
      <w:r w:rsidR="00456BF9">
        <w:rPr>
          <w:rFonts w:ascii="Minion Pro" w:hAnsi="Minion Pro"/>
          <w:b/>
          <w:bCs/>
        </w:rPr>
        <w:t>8</w:t>
      </w:r>
      <w:r w:rsidRPr="00EB561F">
        <w:rPr>
          <w:rFonts w:ascii="Minion Pro" w:hAnsi="Minion Pro"/>
          <w:b/>
          <w:bCs/>
        </w:rPr>
        <w:t>.</w:t>
      </w:r>
    </w:p>
    <w:p w14:paraId="6F0DEFE4" w14:textId="4754A37C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Javnost rada </w:t>
      </w:r>
      <w:r w:rsidR="00035B1E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ostvaruje se suradnjom sa sredstvima javnog priopćavanja</w:t>
      </w:r>
      <w:r w:rsidR="00B809B1" w:rsidRPr="00C26370">
        <w:rPr>
          <w:rFonts w:ascii="Minion Pro" w:hAnsi="Minion Pro"/>
        </w:rPr>
        <w:t>, sukladno posebnim propisima.</w:t>
      </w:r>
    </w:p>
    <w:p w14:paraId="04B8E0BD" w14:textId="36BC0AAF" w:rsidR="000719F9" w:rsidRPr="00EB561F" w:rsidRDefault="000719F9" w:rsidP="00B809B1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EB561F">
        <w:rPr>
          <w:rFonts w:ascii="Minion Pro" w:hAnsi="Minion Pro"/>
          <w:b/>
          <w:bCs/>
        </w:rPr>
        <w:t xml:space="preserve">Članak </w:t>
      </w:r>
      <w:r w:rsidR="00456BF9">
        <w:rPr>
          <w:rFonts w:ascii="Minion Pro" w:hAnsi="Minion Pro"/>
          <w:b/>
          <w:bCs/>
        </w:rPr>
        <w:t>59</w:t>
      </w:r>
      <w:r w:rsidRPr="00EB561F">
        <w:rPr>
          <w:rFonts w:ascii="Minion Pro" w:hAnsi="Minion Pro"/>
          <w:b/>
          <w:bCs/>
        </w:rPr>
        <w:t>.</w:t>
      </w:r>
    </w:p>
    <w:p w14:paraId="43925D25" w14:textId="66F2A59A" w:rsidR="000719F9" w:rsidRPr="00C26370" w:rsidRDefault="00B809B1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Komora</w:t>
      </w:r>
      <w:r w:rsidR="000719F9" w:rsidRPr="00C26370">
        <w:rPr>
          <w:rFonts w:ascii="Minion Pro" w:hAnsi="Minion Pro"/>
        </w:rPr>
        <w:t xml:space="preserve"> može </w:t>
      </w:r>
      <w:r w:rsidR="00816C45">
        <w:rPr>
          <w:rFonts w:ascii="Minion Pro" w:hAnsi="Minion Pro"/>
        </w:rPr>
        <w:t>izdavati</w:t>
      </w:r>
      <w:r w:rsidR="00816C45" w:rsidRPr="00C26370">
        <w:rPr>
          <w:rFonts w:ascii="Minion Pro" w:hAnsi="Minion Pro"/>
        </w:rPr>
        <w:t xml:space="preserve"> </w:t>
      </w:r>
      <w:r w:rsidR="000719F9" w:rsidRPr="00C26370">
        <w:rPr>
          <w:rFonts w:ascii="Minion Pro" w:hAnsi="Minion Pro"/>
        </w:rPr>
        <w:t>svoja glasila.</w:t>
      </w:r>
    </w:p>
    <w:p w14:paraId="610C2DE7" w14:textId="05C7F079" w:rsidR="000719F9" w:rsidRPr="00EB561F" w:rsidRDefault="000719F9" w:rsidP="00B809B1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EB561F">
        <w:rPr>
          <w:rFonts w:ascii="Minion Pro" w:hAnsi="Minion Pro"/>
          <w:b/>
          <w:bCs/>
        </w:rPr>
        <w:t xml:space="preserve">Članak </w:t>
      </w:r>
      <w:r w:rsidR="00B809B1" w:rsidRPr="00EB561F">
        <w:rPr>
          <w:rFonts w:ascii="Minion Pro" w:hAnsi="Minion Pro"/>
          <w:b/>
          <w:bCs/>
        </w:rPr>
        <w:t>6</w:t>
      </w:r>
      <w:r w:rsidR="00456BF9">
        <w:rPr>
          <w:rFonts w:ascii="Minion Pro" w:hAnsi="Minion Pro"/>
          <w:b/>
          <w:bCs/>
        </w:rPr>
        <w:t>0</w:t>
      </w:r>
      <w:r w:rsidRPr="00EB561F">
        <w:rPr>
          <w:rFonts w:ascii="Minion Pro" w:hAnsi="Minion Pro"/>
          <w:b/>
          <w:bCs/>
        </w:rPr>
        <w:t>.</w:t>
      </w:r>
    </w:p>
    <w:p w14:paraId="6F59C0C9" w14:textId="0560651E" w:rsidR="00F07758" w:rsidRPr="00BF2850" w:rsidRDefault="005A2AB6" w:rsidP="00BF2850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highlight w:val="yellow"/>
        </w:rPr>
      </w:pPr>
      <w:r>
        <w:rPr>
          <w:rFonts w:ascii="Minion Pro" w:hAnsi="Minion Pro"/>
        </w:rPr>
        <w:t>Posebnim zakonom i o</w:t>
      </w:r>
      <w:r w:rsidR="000719F9" w:rsidRPr="00C26370">
        <w:rPr>
          <w:rFonts w:ascii="Minion Pro" w:hAnsi="Minion Pro"/>
        </w:rPr>
        <w:t xml:space="preserve">pćim aktom određuje </w:t>
      </w:r>
      <w:r w:rsidR="00701B5A" w:rsidRPr="00C26370">
        <w:rPr>
          <w:rFonts w:ascii="Minion Pro" w:hAnsi="Minion Pro"/>
        </w:rPr>
        <w:t xml:space="preserve">se </w:t>
      </w:r>
      <w:r w:rsidR="000719F9" w:rsidRPr="00C26370">
        <w:rPr>
          <w:rFonts w:ascii="Minion Pro" w:hAnsi="Minion Pro"/>
        </w:rPr>
        <w:t xml:space="preserve">koje su isprave i podaci poslovna tajna, čije bi iznošenje neovlaštenoj osobi, zbog njihove naravi i značaja, bilo protivno interesima </w:t>
      </w:r>
      <w:r w:rsidR="00B809B1" w:rsidRPr="00C26370">
        <w:rPr>
          <w:rFonts w:ascii="Minion Pro" w:hAnsi="Minion Pro"/>
        </w:rPr>
        <w:t>Komore</w:t>
      </w:r>
      <w:r w:rsidR="000719F9" w:rsidRPr="00C26370">
        <w:rPr>
          <w:rFonts w:ascii="Minion Pro" w:hAnsi="Minion Pro"/>
        </w:rPr>
        <w:t xml:space="preserve"> i nje</w:t>
      </w:r>
      <w:r w:rsidR="003745FA">
        <w:rPr>
          <w:rFonts w:ascii="Minion Pro" w:hAnsi="Minion Pro"/>
        </w:rPr>
        <w:t>zi</w:t>
      </w:r>
      <w:r w:rsidR="000719F9" w:rsidRPr="00C26370">
        <w:rPr>
          <w:rFonts w:ascii="Minion Pro" w:hAnsi="Minion Pro"/>
        </w:rPr>
        <w:t>nih čla</w:t>
      </w:r>
      <w:r w:rsidR="003745FA">
        <w:rPr>
          <w:rFonts w:ascii="Minion Pro" w:hAnsi="Minion Pro"/>
        </w:rPr>
        <w:t>nova</w:t>
      </w:r>
      <w:r w:rsidR="000719F9" w:rsidRPr="00C26370">
        <w:rPr>
          <w:rFonts w:ascii="Minion Pro" w:hAnsi="Minion Pro"/>
        </w:rPr>
        <w:t>.</w:t>
      </w:r>
    </w:p>
    <w:p w14:paraId="7F653A54" w14:textId="75D1092C" w:rsidR="000719F9" w:rsidRPr="00EB561F" w:rsidRDefault="00F07758" w:rsidP="00F07758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  <w:r>
        <w:rPr>
          <w:rFonts w:ascii="Minion Pro" w:hAnsi="Minion Pro"/>
          <w:b/>
          <w:bCs/>
          <w:sz w:val="28"/>
          <w:szCs w:val="28"/>
        </w:rPr>
        <w:t>I</w:t>
      </w:r>
      <w:r w:rsidR="000719F9" w:rsidRPr="00EB561F">
        <w:rPr>
          <w:rFonts w:ascii="Minion Pro" w:hAnsi="Minion Pro"/>
          <w:b/>
          <w:bCs/>
          <w:sz w:val="28"/>
          <w:szCs w:val="28"/>
        </w:rPr>
        <w:t>X. SREDSTVA ZA RAD</w:t>
      </w:r>
      <w:r>
        <w:rPr>
          <w:rFonts w:ascii="Minion Pro" w:hAnsi="Minion Pro"/>
          <w:b/>
          <w:bCs/>
          <w:sz w:val="28"/>
          <w:szCs w:val="28"/>
        </w:rPr>
        <w:t xml:space="preserve"> KOMORE</w:t>
      </w:r>
    </w:p>
    <w:p w14:paraId="697B9D2D" w14:textId="2F268D61" w:rsidR="000719F9" w:rsidRPr="00C26370" w:rsidRDefault="000719F9" w:rsidP="009E5B42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9E5B42" w:rsidRPr="00C26370">
        <w:rPr>
          <w:rFonts w:ascii="Minion Pro" w:hAnsi="Minion Pro"/>
          <w:b/>
          <w:bCs/>
        </w:rPr>
        <w:t>6</w:t>
      </w:r>
      <w:r w:rsidR="00456BF9">
        <w:rPr>
          <w:rFonts w:ascii="Minion Pro" w:hAnsi="Minion Pro"/>
          <w:b/>
          <w:bCs/>
        </w:rPr>
        <w:t>1</w:t>
      </w:r>
      <w:r w:rsidRPr="00C26370">
        <w:rPr>
          <w:rFonts w:ascii="Minion Pro" w:hAnsi="Minion Pro"/>
          <w:b/>
          <w:bCs/>
        </w:rPr>
        <w:t>.</w:t>
      </w:r>
    </w:p>
    <w:p w14:paraId="4649C082" w14:textId="750A9AE0" w:rsidR="000719F9" w:rsidRPr="00C26370" w:rsidRDefault="00FF2341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S</w:t>
      </w:r>
      <w:r w:rsidR="000719F9" w:rsidRPr="00C26370">
        <w:rPr>
          <w:rFonts w:ascii="Minion Pro" w:hAnsi="Minion Pro"/>
        </w:rPr>
        <w:t xml:space="preserve">redstva potrebna za rad </w:t>
      </w:r>
      <w:r w:rsidR="00701B5A">
        <w:rPr>
          <w:rFonts w:ascii="Minion Pro" w:hAnsi="Minion Pro"/>
        </w:rPr>
        <w:t xml:space="preserve">Komore </w:t>
      </w:r>
      <w:r w:rsidRPr="00C26370">
        <w:rPr>
          <w:rFonts w:ascii="Minion Pro" w:hAnsi="Minion Pro"/>
        </w:rPr>
        <w:t xml:space="preserve">utvrđuju se </w:t>
      </w:r>
      <w:r w:rsidR="000719F9" w:rsidRPr="00C26370">
        <w:rPr>
          <w:rFonts w:ascii="Minion Pro" w:hAnsi="Minion Pro"/>
        </w:rPr>
        <w:t xml:space="preserve">godišnjim financijskim planom na osnovi predviđenih troškova za izvršenje zadaća iz programa rada </w:t>
      </w:r>
      <w:r w:rsidR="009E5B42" w:rsidRPr="00C26370">
        <w:rPr>
          <w:rFonts w:ascii="Minion Pro" w:hAnsi="Minion Pro"/>
        </w:rPr>
        <w:t>Komore</w:t>
      </w:r>
      <w:r w:rsidR="000719F9" w:rsidRPr="00C26370">
        <w:rPr>
          <w:rFonts w:ascii="Minion Pro" w:hAnsi="Minion Pro"/>
        </w:rPr>
        <w:t xml:space="preserve">, troškova za rad </w:t>
      </w:r>
      <w:r w:rsidRPr="00C26370">
        <w:rPr>
          <w:rFonts w:ascii="Minion Pro" w:hAnsi="Minion Pro"/>
        </w:rPr>
        <w:t>tijela</w:t>
      </w:r>
      <w:r w:rsidR="000719F9" w:rsidRPr="00C26370">
        <w:rPr>
          <w:rFonts w:ascii="Minion Pro" w:hAnsi="Minion Pro"/>
        </w:rPr>
        <w:t xml:space="preserve">, radnih tijela i stručne službe </w:t>
      </w:r>
      <w:r w:rsidRPr="00C26370">
        <w:rPr>
          <w:rFonts w:ascii="Minion Pro" w:hAnsi="Minion Pro"/>
        </w:rPr>
        <w:t>Komore</w:t>
      </w:r>
      <w:r w:rsidR="000719F9" w:rsidRPr="00C26370">
        <w:rPr>
          <w:rFonts w:ascii="Minion Pro" w:hAnsi="Minion Pro"/>
        </w:rPr>
        <w:t xml:space="preserve"> te drugih tekućih troškova.</w:t>
      </w:r>
    </w:p>
    <w:p w14:paraId="166B0A0E" w14:textId="51C924E8" w:rsidR="000719F9" w:rsidRPr="00C26370" w:rsidRDefault="00701B5A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lastRenderedPageBreak/>
        <w:t>Financijskim planom</w:t>
      </w:r>
      <w:r w:rsidR="000719F9" w:rsidRPr="00C26370">
        <w:rPr>
          <w:rFonts w:ascii="Minion Pro" w:hAnsi="Minion Pro"/>
        </w:rPr>
        <w:t xml:space="preserve"> kojeg</w:t>
      </w:r>
      <w:r>
        <w:rPr>
          <w:rFonts w:ascii="Minion Pro" w:hAnsi="Minion Pro"/>
        </w:rPr>
        <w:t>a</w:t>
      </w:r>
      <w:r w:rsidR="000719F9" w:rsidRPr="00C26370">
        <w:rPr>
          <w:rFonts w:ascii="Minion Pro" w:hAnsi="Minion Pro"/>
        </w:rPr>
        <w:t xml:space="preserve"> donosi Skupština u dvanaestom mjesecu tekuće godine za narednu godinu, određuj</w:t>
      </w:r>
      <w:r>
        <w:rPr>
          <w:rFonts w:ascii="Minion Pro" w:hAnsi="Minion Pro"/>
        </w:rPr>
        <w:t>u</w:t>
      </w:r>
      <w:r w:rsidR="000719F9" w:rsidRPr="00C26370">
        <w:rPr>
          <w:rFonts w:ascii="Minion Pro" w:hAnsi="Minion Pro"/>
        </w:rPr>
        <w:t xml:space="preserve"> se prihod</w:t>
      </w:r>
      <w:r>
        <w:rPr>
          <w:rFonts w:ascii="Minion Pro" w:hAnsi="Minion Pro"/>
        </w:rPr>
        <w:t>i</w:t>
      </w:r>
      <w:r w:rsidR="000719F9" w:rsidRPr="00C26370">
        <w:rPr>
          <w:rFonts w:ascii="Minion Pro" w:hAnsi="Minion Pro"/>
        </w:rPr>
        <w:t xml:space="preserve"> i rashod</w:t>
      </w:r>
      <w:r>
        <w:rPr>
          <w:rFonts w:ascii="Minion Pro" w:hAnsi="Minion Pro"/>
        </w:rPr>
        <w:t>i</w:t>
      </w:r>
      <w:r w:rsidR="000719F9" w:rsidRPr="00C26370">
        <w:rPr>
          <w:rFonts w:ascii="Minion Pro" w:hAnsi="Minion Pro"/>
        </w:rPr>
        <w:t xml:space="preserve"> </w:t>
      </w:r>
      <w:r w:rsidR="00FF2341" w:rsidRPr="00C26370">
        <w:rPr>
          <w:rFonts w:ascii="Minion Pro" w:hAnsi="Minion Pro"/>
        </w:rPr>
        <w:t>Komore</w:t>
      </w:r>
      <w:r w:rsidR="000719F9" w:rsidRPr="00C26370">
        <w:rPr>
          <w:rFonts w:ascii="Minion Pro" w:hAnsi="Minion Pro"/>
        </w:rPr>
        <w:t xml:space="preserve"> po namjenama.</w:t>
      </w:r>
    </w:p>
    <w:p w14:paraId="07DD6C39" w14:textId="5E13D942" w:rsidR="004C5B12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Ako Skupština do kraja godine ne donese financijski plan, dužna je donijeti odluku o privremenom financiranju za prvo tromjes</w:t>
      </w:r>
      <w:r w:rsidR="00687837">
        <w:rPr>
          <w:rFonts w:ascii="Minion Pro" w:hAnsi="Minion Pro"/>
        </w:rPr>
        <w:t>e</w:t>
      </w:r>
      <w:r w:rsidRPr="00C26370">
        <w:rPr>
          <w:rFonts w:ascii="Minion Pro" w:hAnsi="Minion Pro"/>
        </w:rPr>
        <w:t>čje.</w:t>
      </w:r>
    </w:p>
    <w:p w14:paraId="38B5D64B" w14:textId="1E78AAC4" w:rsidR="000719F9" w:rsidRPr="00C26370" w:rsidRDefault="000719F9" w:rsidP="00FF2341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FF2341" w:rsidRPr="00C26370">
        <w:rPr>
          <w:rFonts w:ascii="Minion Pro" w:hAnsi="Minion Pro"/>
          <w:b/>
          <w:bCs/>
        </w:rPr>
        <w:t>6</w:t>
      </w:r>
      <w:r w:rsidR="00456BF9">
        <w:rPr>
          <w:rFonts w:ascii="Minion Pro" w:hAnsi="Minion Pro"/>
          <w:b/>
          <w:bCs/>
        </w:rPr>
        <w:t>2</w:t>
      </w:r>
      <w:r w:rsidRPr="00C26370">
        <w:rPr>
          <w:rFonts w:ascii="Minion Pro" w:hAnsi="Minion Pro"/>
          <w:b/>
          <w:bCs/>
        </w:rPr>
        <w:t>.</w:t>
      </w:r>
    </w:p>
    <w:p w14:paraId="32EADF20" w14:textId="099F7023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Sredstva potrebna za obavljanje djelatnosti </w:t>
      </w:r>
      <w:r w:rsidR="00FF2341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osiguravaju se iz članarina koju plaćaju član</w:t>
      </w:r>
      <w:r w:rsidR="003745FA">
        <w:rPr>
          <w:rFonts w:ascii="Minion Pro" w:hAnsi="Minion Pro"/>
        </w:rPr>
        <w:t>ovi</w:t>
      </w:r>
      <w:r w:rsidRPr="00C26370">
        <w:rPr>
          <w:rFonts w:ascii="Minion Pro" w:hAnsi="Minion Pro"/>
        </w:rPr>
        <w:t xml:space="preserve"> </w:t>
      </w:r>
      <w:r w:rsidR="00FF2341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, </w:t>
      </w:r>
      <w:r w:rsidR="0058396B" w:rsidRPr="00C26370">
        <w:rPr>
          <w:rFonts w:ascii="Minion Pro" w:hAnsi="Minion Pro"/>
        </w:rPr>
        <w:t xml:space="preserve">prihoda od naknada za usluge i proizvode, </w:t>
      </w:r>
      <w:r w:rsidRPr="00C26370">
        <w:rPr>
          <w:rFonts w:ascii="Minion Pro" w:hAnsi="Minion Pro"/>
        </w:rPr>
        <w:t xml:space="preserve">prihoda od obavljanja javnih ovlasti, </w:t>
      </w:r>
      <w:r w:rsidR="0058396B" w:rsidRPr="00C26370">
        <w:rPr>
          <w:rFonts w:ascii="Minion Pro" w:hAnsi="Minion Pro"/>
        </w:rPr>
        <w:t xml:space="preserve">prihoda </w:t>
      </w:r>
      <w:r w:rsidR="006F3176" w:rsidRPr="00C26370">
        <w:rPr>
          <w:rFonts w:ascii="Minion Pro" w:hAnsi="Minion Pro"/>
        </w:rPr>
        <w:t>od tržišnih aktivnosti, izvanrednih prihoda</w:t>
      </w:r>
      <w:r w:rsidRPr="00C26370">
        <w:rPr>
          <w:rFonts w:ascii="Minion Pro" w:hAnsi="Minion Pro"/>
        </w:rPr>
        <w:t xml:space="preserve"> i drugih izvora.</w:t>
      </w:r>
    </w:p>
    <w:p w14:paraId="777EAD55" w14:textId="163BDA87" w:rsidR="000719F9" w:rsidRPr="00C26370" w:rsidRDefault="000719F9" w:rsidP="006F3176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6F3176" w:rsidRPr="00C26370">
        <w:rPr>
          <w:rFonts w:ascii="Minion Pro" w:hAnsi="Minion Pro"/>
          <w:b/>
          <w:bCs/>
        </w:rPr>
        <w:t>6</w:t>
      </w:r>
      <w:r w:rsidR="00456BF9">
        <w:rPr>
          <w:rFonts w:ascii="Minion Pro" w:hAnsi="Minion Pro"/>
          <w:b/>
          <w:bCs/>
        </w:rPr>
        <w:t>3</w:t>
      </w:r>
      <w:r w:rsidRPr="00C26370">
        <w:rPr>
          <w:rFonts w:ascii="Minion Pro" w:hAnsi="Minion Pro"/>
          <w:b/>
          <w:bCs/>
        </w:rPr>
        <w:t>.</w:t>
      </w:r>
    </w:p>
    <w:p w14:paraId="63BBBAF9" w14:textId="0E4D4787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U financijskom planu </w:t>
      </w:r>
      <w:r w:rsidR="002546C6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može se izdvojiti dio prihoda kao neraspoređena sredstva (tekuća rezerva) za potrebe i zadatke za koje nisu osigurana sredstva ili nisu osigurana u dovoljnoj svoti.</w:t>
      </w:r>
    </w:p>
    <w:p w14:paraId="3400D1BA" w14:textId="77777777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O uporabi tekuće rezerve odlučuje Upravni odbor.</w:t>
      </w:r>
    </w:p>
    <w:p w14:paraId="1E7A9C4C" w14:textId="113B1ECC" w:rsidR="000719F9" w:rsidRPr="00C26370" w:rsidRDefault="000719F9" w:rsidP="002546C6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2546C6" w:rsidRPr="00C26370">
        <w:rPr>
          <w:rFonts w:ascii="Minion Pro" w:hAnsi="Minion Pro"/>
          <w:b/>
          <w:bCs/>
        </w:rPr>
        <w:t>6</w:t>
      </w:r>
      <w:r w:rsidR="00456BF9">
        <w:rPr>
          <w:rFonts w:ascii="Minion Pro" w:hAnsi="Minion Pro"/>
          <w:b/>
          <w:bCs/>
        </w:rPr>
        <w:t>4</w:t>
      </w:r>
      <w:r w:rsidRPr="00C26370">
        <w:rPr>
          <w:rFonts w:ascii="Minion Pro" w:hAnsi="Minion Pro"/>
          <w:b/>
          <w:bCs/>
        </w:rPr>
        <w:t>.</w:t>
      </w:r>
    </w:p>
    <w:p w14:paraId="60CACD46" w14:textId="5A72C7DE" w:rsidR="000719F9" w:rsidRPr="00C26370" w:rsidRDefault="002546C6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Komora</w:t>
      </w:r>
      <w:r w:rsidR="000719F9" w:rsidRPr="00C26370">
        <w:rPr>
          <w:rFonts w:ascii="Minion Pro" w:hAnsi="Minion Pro"/>
        </w:rPr>
        <w:t xml:space="preserve"> posluje preko kunskih i deviznih računa otvorenih kod poslovnih banaka.</w:t>
      </w:r>
    </w:p>
    <w:p w14:paraId="5F31E313" w14:textId="241942F7" w:rsidR="000719F9" w:rsidRPr="00C26370" w:rsidRDefault="000719F9" w:rsidP="002546C6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2546C6" w:rsidRPr="00C26370">
        <w:rPr>
          <w:rFonts w:ascii="Minion Pro" w:hAnsi="Minion Pro"/>
          <w:b/>
          <w:bCs/>
        </w:rPr>
        <w:t>6</w:t>
      </w:r>
      <w:r w:rsidR="00456BF9">
        <w:rPr>
          <w:rFonts w:ascii="Minion Pro" w:hAnsi="Minion Pro"/>
          <w:b/>
          <w:bCs/>
        </w:rPr>
        <w:t>5</w:t>
      </w:r>
      <w:r w:rsidRPr="00C26370">
        <w:rPr>
          <w:rFonts w:ascii="Minion Pro" w:hAnsi="Minion Pro"/>
          <w:b/>
          <w:bCs/>
        </w:rPr>
        <w:t>.</w:t>
      </w:r>
    </w:p>
    <w:p w14:paraId="17E13848" w14:textId="787EBAA1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bookmarkStart w:id="1" w:name="_Hlk96932358"/>
      <w:r w:rsidRPr="00C26370">
        <w:rPr>
          <w:rFonts w:ascii="Minion Pro" w:hAnsi="Minion Pro"/>
        </w:rPr>
        <w:t xml:space="preserve">Financijsko poslovanje </w:t>
      </w:r>
      <w:r w:rsidR="00701B5A">
        <w:rPr>
          <w:rFonts w:ascii="Minion Pro" w:hAnsi="Minion Pro"/>
        </w:rPr>
        <w:t>Komore</w:t>
      </w:r>
      <w:r w:rsidR="00701B5A" w:rsidRPr="00C26370">
        <w:rPr>
          <w:rFonts w:ascii="Minion Pro" w:hAnsi="Minion Pro"/>
        </w:rPr>
        <w:t xml:space="preserve"> </w:t>
      </w:r>
      <w:r w:rsidRPr="00C26370">
        <w:rPr>
          <w:rFonts w:ascii="Minion Pro" w:hAnsi="Minion Pro"/>
        </w:rPr>
        <w:t xml:space="preserve">obavlja se na način propisan </w:t>
      </w:r>
      <w:r w:rsidR="00224E3E">
        <w:rPr>
          <w:rFonts w:ascii="Minion Pro" w:hAnsi="Minion Pro"/>
        </w:rPr>
        <w:t>z</w:t>
      </w:r>
      <w:r w:rsidRPr="00C26370">
        <w:rPr>
          <w:rFonts w:ascii="Minion Pro" w:hAnsi="Minion Pro"/>
        </w:rPr>
        <w:t>akonom</w:t>
      </w:r>
      <w:r w:rsidR="004A18CF">
        <w:rPr>
          <w:rFonts w:ascii="Minion Pro" w:hAnsi="Minion Pro"/>
        </w:rPr>
        <w:t xml:space="preserve"> </w:t>
      </w:r>
      <w:r w:rsidR="00224E3E">
        <w:rPr>
          <w:rFonts w:ascii="Minion Pro" w:hAnsi="Minion Pro"/>
        </w:rPr>
        <w:t>kojim se uređuje financijsko poslovanje i računovodstvo neprofitnih organizacija te</w:t>
      </w:r>
      <w:r w:rsidRPr="00C26370">
        <w:rPr>
          <w:rFonts w:ascii="Minion Pro" w:hAnsi="Minion Pro"/>
        </w:rPr>
        <w:t xml:space="preserve"> drugim propisima na temelju </w:t>
      </w:r>
      <w:r w:rsidR="00224E3E">
        <w:rPr>
          <w:rFonts w:ascii="Minion Pro" w:hAnsi="Minion Pro"/>
        </w:rPr>
        <w:t>tog z</w:t>
      </w:r>
      <w:r w:rsidRPr="00C26370">
        <w:rPr>
          <w:rFonts w:ascii="Minion Pro" w:hAnsi="Minion Pro"/>
        </w:rPr>
        <w:t xml:space="preserve">akona, ovim Statutom i općim aktima </w:t>
      </w:r>
      <w:r w:rsidR="002546C6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>.</w:t>
      </w:r>
    </w:p>
    <w:bookmarkEnd w:id="1"/>
    <w:p w14:paraId="3638D69B" w14:textId="3C09B433" w:rsidR="000719F9" w:rsidRPr="00C26370" w:rsidRDefault="000719F9" w:rsidP="002546C6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2546C6" w:rsidRPr="00C26370">
        <w:rPr>
          <w:rFonts w:ascii="Minion Pro" w:hAnsi="Minion Pro"/>
          <w:b/>
          <w:bCs/>
        </w:rPr>
        <w:t>6</w:t>
      </w:r>
      <w:r w:rsidR="00456BF9">
        <w:rPr>
          <w:rFonts w:ascii="Minion Pro" w:hAnsi="Minion Pro"/>
          <w:b/>
          <w:bCs/>
        </w:rPr>
        <w:t>6</w:t>
      </w:r>
      <w:r w:rsidRPr="00C26370">
        <w:rPr>
          <w:rFonts w:ascii="Minion Pro" w:hAnsi="Minion Pro"/>
          <w:b/>
          <w:bCs/>
        </w:rPr>
        <w:t>.</w:t>
      </w:r>
    </w:p>
    <w:p w14:paraId="338B5247" w14:textId="0704C928" w:rsidR="00333736" w:rsidRDefault="00333736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Prihodi i rashodi Komore utvrđuju se financijskim planom Komore, a periodičnim i godišnjim obračunima utvrđuje se ostvarenje prihoda i rashoda.</w:t>
      </w:r>
    </w:p>
    <w:p w14:paraId="5E8C200F" w14:textId="77777777" w:rsidR="00F07758" w:rsidRDefault="00F07758" w:rsidP="002546C6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</w:p>
    <w:p w14:paraId="7B21335E" w14:textId="34EC5C0D" w:rsidR="000719F9" w:rsidRPr="00C26370" w:rsidRDefault="000719F9" w:rsidP="002546C6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  <w:r w:rsidRPr="00C26370">
        <w:rPr>
          <w:rFonts w:ascii="Minion Pro" w:hAnsi="Minion Pro"/>
          <w:b/>
          <w:bCs/>
          <w:sz w:val="28"/>
          <w:szCs w:val="28"/>
        </w:rPr>
        <w:t xml:space="preserve">X. STRUČNA SLUŽBA </w:t>
      </w:r>
      <w:r w:rsidR="00F07758">
        <w:rPr>
          <w:rFonts w:ascii="Minion Pro" w:hAnsi="Minion Pro"/>
          <w:b/>
          <w:bCs/>
          <w:sz w:val="28"/>
          <w:szCs w:val="28"/>
        </w:rPr>
        <w:t>KOMORE</w:t>
      </w:r>
    </w:p>
    <w:p w14:paraId="43BCA60B" w14:textId="0AD02A07" w:rsidR="000719F9" w:rsidRPr="00C26370" w:rsidRDefault="000719F9" w:rsidP="002546C6">
      <w:pPr>
        <w:pStyle w:val="t-9-8"/>
        <w:shd w:val="clear" w:color="auto" w:fill="FFFFFF"/>
        <w:spacing w:after="225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26370">
        <w:rPr>
          <w:rFonts w:ascii="Minion Pro" w:hAnsi="Minion Pro"/>
          <w:b/>
          <w:bCs/>
        </w:rPr>
        <w:t xml:space="preserve">Članak </w:t>
      </w:r>
      <w:r w:rsidR="002546C6" w:rsidRPr="00C26370">
        <w:rPr>
          <w:rFonts w:ascii="Minion Pro" w:hAnsi="Minion Pro"/>
          <w:b/>
          <w:bCs/>
        </w:rPr>
        <w:t>6</w:t>
      </w:r>
      <w:r w:rsidR="00456BF9">
        <w:rPr>
          <w:rFonts w:ascii="Minion Pro" w:hAnsi="Minion Pro"/>
          <w:b/>
          <w:bCs/>
        </w:rPr>
        <w:t>7</w:t>
      </w:r>
      <w:r w:rsidRPr="00C26370">
        <w:rPr>
          <w:rFonts w:ascii="Minion Pro" w:hAnsi="Minion Pro"/>
          <w:b/>
          <w:bCs/>
        </w:rPr>
        <w:t>.</w:t>
      </w:r>
    </w:p>
    <w:p w14:paraId="373AC871" w14:textId="4F64A198" w:rsidR="000719F9" w:rsidRPr="00C26370" w:rsidRDefault="00922A65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S</w:t>
      </w:r>
      <w:r w:rsidR="000719F9" w:rsidRPr="00C26370">
        <w:rPr>
          <w:rFonts w:ascii="Minion Pro" w:hAnsi="Minion Pro"/>
        </w:rPr>
        <w:t>tručn</w:t>
      </w:r>
      <w:r w:rsidRPr="00C26370">
        <w:rPr>
          <w:rFonts w:ascii="Minion Pro" w:hAnsi="Minion Pro"/>
        </w:rPr>
        <w:t>e</w:t>
      </w:r>
      <w:r w:rsidR="000719F9" w:rsidRPr="00C26370">
        <w:rPr>
          <w:rFonts w:ascii="Minion Pro" w:hAnsi="Minion Pro"/>
        </w:rPr>
        <w:t>, administrativn</w:t>
      </w:r>
      <w:r w:rsidRPr="00C26370">
        <w:rPr>
          <w:rFonts w:ascii="Minion Pro" w:hAnsi="Minion Pro"/>
        </w:rPr>
        <w:t>e</w:t>
      </w:r>
      <w:r w:rsidR="000719F9" w:rsidRPr="00C26370">
        <w:rPr>
          <w:rFonts w:ascii="Minion Pro" w:hAnsi="Minion Pro"/>
        </w:rPr>
        <w:t>, pomoćn</w:t>
      </w:r>
      <w:r w:rsidRPr="00C26370">
        <w:rPr>
          <w:rFonts w:ascii="Minion Pro" w:hAnsi="Minion Pro"/>
        </w:rPr>
        <w:t>e</w:t>
      </w:r>
      <w:r w:rsidR="000719F9" w:rsidRPr="00C26370">
        <w:rPr>
          <w:rFonts w:ascii="Minion Pro" w:hAnsi="Minion Pro"/>
        </w:rPr>
        <w:t xml:space="preserve"> i drug</w:t>
      </w:r>
      <w:r w:rsidRPr="00C26370">
        <w:rPr>
          <w:rFonts w:ascii="Minion Pro" w:hAnsi="Minion Pro"/>
        </w:rPr>
        <w:t>e</w:t>
      </w:r>
      <w:r w:rsidR="000719F9" w:rsidRPr="00C26370">
        <w:rPr>
          <w:rFonts w:ascii="Minion Pro" w:hAnsi="Minion Pro"/>
        </w:rPr>
        <w:t xml:space="preserve"> poslov</w:t>
      </w:r>
      <w:r w:rsidRPr="00C26370">
        <w:rPr>
          <w:rFonts w:ascii="Minion Pro" w:hAnsi="Minion Pro"/>
        </w:rPr>
        <w:t>e</w:t>
      </w:r>
      <w:r w:rsidR="000719F9" w:rsidRPr="00C26370">
        <w:rPr>
          <w:rFonts w:ascii="Minion Pro" w:hAnsi="Minion Pro"/>
        </w:rPr>
        <w:t xml:space="preserve"> </w:t>
      </w:r>
      <w:r w:rsidRPr="00C26370">
        <w:rPr>
          <w:rFonts w:ascii="Minion Pro" w:hAnsi="Minion Pro"/>
        </w:rPr>
        <w:t>Komore</w:t>
      </w:r>
      <w:r w:rsidR="000719F9" w:rsidRPr="00C26370">
        <w:rPr>
          <w:rFonts w:ascii="Minion Pro" w:hAnsi="Minion Pro"/>
        </w:rPr>
        <w:t xml:space="preserve"> </w:t>
      </w:r>
      <w:r w:rsidRPr="00C26370">
        <w:rPr>
          <w:rFonts w:ascii="Minion Pro" w:hAnsi="Minion Pro"/>
        </w:rPr>
        <w:t>obavlja</w:t>
      </w:r>
      <w:r w:rsidR="000719F9" w:rsidRPr="00C26370">
        <w:rPr>
          <w:rFonts w:ascii="Minion Pro" w:hAnsi="Minion Pro"/>
        </w:rPr>
        <w:t xml:space="preserve"> stručn</w:t>
      </w:r>
      <w:r w:rsidRPr="00C26370">
        <w:rPr>
          <w:rFonts w:ascii="Minion Pro" w:hAnsi="Minion Pro"/>
        </w:rPr>
        <w:t>a</w:t>
      </w:r>
      <w:r w:rsidR="000719F9" w:rsidRPr="00C26370">
        <w:rPr>
          <w:rFonts w:ascii="Minion Pro" w:hAnsi="Minion Pro"/>
        </w:rPr>
        <w:t xml:space="preserve"> služb</w:t>
      </w:r>
      <w:r w:rsidRPr="00C26370">
        <w:rPr>
          <w:rFonts w:ascii="Minion Pro" w:hAnsi="Minion Pro"/>
        </w:rPr>
        <w:t>a Komore</w:t>
      </w:r>
      <w:r w:rsidR="000719F9" w:rsidRPr="00C26370">
        <w:rPr>
          <w:rFonts w:ascii="Minion Pro" w:hAnsi="Minion Pro"/>
        </w:rPr>
        <w:t>.</w:t>
      </w:r>
    </w:p>
    <w:p w14:paraId="652865B9" w14:textId="7A97FBA7" w:rsidR="000719F9" w:rsidRPr="00C26370" w:rsidRDefault="000719F9" w:rsidP="000719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lastRenderedPageBreak/>
        <w:t xml:space="preserve">Organizacija stručne službe </w:t>
      </w:r>
      <w:r w:rsidR="00922A65" w:rsidRPr="00C26370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odgovara potrebama i zahtjevima član</w:t>
      </w:r>
      <w:r w:rsidR="003745FA">
        <w:rPr>
          <w:rFonts w:ascii="Minion Pro" w:hAnsi="Minion Pro"/>
        </w:rPr>
        <w:t>ov</w:t>
      </w:r>
      <w:r w:rsidRPr="00C26370">
        <w:rPr>
          <w:rFonts w:ascii="Minion Pro" w:hAnsi="Minion Pro"/>
        </w:rPr>
        <w:t xml:space="preserve">a </w:t>
      </w:r>
      <w:r w:rsidR="00922A65" w:rsidRPr="00C26370">
        <w:rPr>
          <w:rFonts w:ascii="Minion Pro" w:hAnsi="Minion Pro"/>
        </w:rPr>
        <w:t>Komore te</w:t>
      </w:r>
      <w:r w:rsidRPr="00C26370">
        <w:rPr>
          <w:rFonts w:ascii="Minion Pro" w:hAnsi="Minion Pro"/>
        </w:rPr>
        <w:t xml:space="preserve"> omoguć</w:t>
      </w:r>
      <w:r w:rsidR="00333736">
        <w:rPr>
          <w:rFonts w:ascii="Minion Pro" w:hAnsi="Minion Pro"/>
        </w:rPr>
        <w:t>uje</w:t>
      </w:r>
      <w:r w:rsidRPr="00C26370">
        <w:rPr>
          <w:rFonts w:ascii="Minion Pro" w:hAnsi="Minion Pro"/>
        </w:rPr>
        <w:t xml:space="preserve"> stručno, kvalitetno, pravodobno i odgovorno izvršenje </w:t>
      </w:r>
      <w:r w:rsidR="00922A65" w:rsidRPr="00C26370">
        <w:rPr>
          <w:rFonts w:ascii="Minion Pro" w:hAnsi="Minion Pro"/>
        </w:rPr>
        <w:t>djelatnosti</w:t>
      </w:r>
      <w:r w:rsidRPr="00C26370">
        <w:rPr>
          <w:rFonts w:ascii="Minion Pro" w:hAnsi="Minion Pro"/>
        </w:rPr>
        <w:t xml:space="preserve"> </w:t>
      </w:r>
      <w:r w:rsidR="00922A65" w:rsidRPr="00C26370">
        <w:rPr>
          <w:rFonts w:ascii="Minion Pro" w:hAnsi="Minion Pro"/>
        </w:rPr>
        <w:t>Komore.</w:t>
      </w:r>
    </w:p>
    <w:p w14:paraId="616A1917" w14:textId="593F186A" w:rsidR="00E722BC" w:rsidRDefault="000719F9" w:rsidP="00456BF9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  <w:b/>
          <w:bCs/>
          <w:sz w:val="28"/>
          <w:szCs w:val="28"/>
        </w:rPr>
      </w:pPr>
      <w:r w:rsidRPr="00C26370">
        <w:rPr>
          <w:rFonts w:ascii="Minion Pro" w:hAnsi="Minion Pro"/>
        </w:rPr>
        <w:t xml:space="preserve">Organizacija stručne službe </w:t>
      </w:r>
      <w:r w:rsidR="00922A65" w:rsidRPr="00C26370">
        <w:rPr>
          <w:rFonts w:ascii="Minion Pro" w:hAnsi="Minion Pro"/>
        </w:rPr>
        <w:t xml:space="preserve">Komore </w:t>
      </w:r>
      <w:r w:rsidRPr="00C26370">
        <w:rPr>
          <w:rFonts w:ascii="Minion Pro" w:hAnsi="Minion Pro"/>
        </w:rPr>
        <w:t>uređuje se pravilnikom koj</w:t>
      </w:r>
      <w:r w:rsidR="008652D9">
        <w:rPr>
          <w:rFonts w:ascii="Minion Pro" w:hAnsi="Minion Pro"/>
        </w:rPr>
        <w:t>ega</w:t>
      </w:r>
      <w:r w:rsidRPr="00C26370">
        <w:rPr>
          <w:rFonts w:ascii="Minion Pro" w:hAnsi="Minion Pro"/>
        </w:rPr>
        <w:t xml:space="preserve"> donosi Upravni odbor.</w:t>
      </w:r>
    </w:p>
    <w:p w14:paraId="55D36CC3" w14:textId="77777777" w:rsidR="00E722BC" w:rsidRPr="00C26370" w:rsidRDefault="00E722BC" w:rsidP="00593716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</w:p>
    <w:p w14:paraId="59BF1A2B" w14:textId="5192F1C5" w:rsidR="007B759E" w:rsidRPr="00EB561F" w:rsidRDefault="00EB561F" w:rsidP="007B759E">
      <w:pPr>
        <w:pStyle w:val="t-11-9-sred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  <w:r w:rsidRPr="00EB561F">
        <w:rPr>
          <w:rFonts w:ascii="Minion Pro" w:hAnsi="Minion Pro"/>
          <w:b/>
          <w:bCs/>
          <w:sz w:val="28"/>
          <w:szCs w:val="28"/>
        </w:rPr>
        <w:t>XI</w:t>
      </w:r>
      <w:r w:rsidR="007B759E" w:rsidRPr="00EB561F">
        <w:rPr>
          <w:rFonts w:ascii="Minion Pro" w:hAnsi="Minion Pro"/>
          <w:b/>
          <w:bCs/>
          <w:sz w:val="28"/>
          <w:szCs w:val="28"/>
        </w:rPr>
        <w:t xml:space="preserve">. SUDOVI PRI </w:t>
      </w:r>
      <w:r w:rsidRPr="00EB561F">
        <w:rPr>
          <w:rFonts w:ascii="Minion Pro" w:hAnsi="Minion Pro"/>
          <w:b/>
          <w:bCs/>
          <w:sz w:val="28"/>
          <w:szCs w:val="28"/>
        </w:rPr>
        <w:t>KOMORI</w:t>
      </w:r>
    </w:p>
    <w:p w14:paraId="135BD524" w14:textId="77777777" w:rsidR="007B759E" w:rsidRPr="00C4412C" w:rsidRDefault="007B759E" w:rsidP="00EB561F">
      <w:pPr>
        <w:pStyle w:val="t-10-9-kurz-s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b/>
          <w:bCs/>
        </w:rPr>
      </w:pPr>
      <w:r w:rsidRPr="00C4412C">
        <w:rPr>
          <w:rFonts w:ascii="Minion Pro" w:hAnsi="Minion Pro"/>
          <w:b/>
          <w:bCs/>
        </w:rPr>
        <w:t>Sud časti</w:t>
      </w:r>
    </w:p>
    <w:p w14:paraId="450C80AC" w14:textId="4B9C9F00" w:rsidR="007B759E" w:rsidRPr="00C4412C" w:rsidRDefault="007B759E" w:rsidP="007B759E">
      <w:pPr>
        <w:pStyle w:val="clanak-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4412C">
        <w:rPr>
          <w:rFonts w:ascii="Minion Pro" w:hAnsi="Minion Pro"/>
          <w:b/>
          <w:bCs/>
        </w:rPr>
        <w:t xml:space="preserve">Članak </w:t>
      </w:r>
      <w:r w:rsidR="00E722BC">
        <w:rPr>
          <w:rFonts w:ascii="Minion Pro" w:hAnsi="Minion Pro"/>
          <w:b/>
          <w:bCs/>
        </w:rPr>
        <w:t>68</w:t>
      </w:r>
      <w:r w:rsidRPr="00C4412C">
        <w:rPr>
          <w:rFonts w:ascii="Minion Pro" w:hAnsi="Minion Pro"/>
          <w:b/>
          <w:bCs/>
        </w:rPr>
        <w:t>.</w:t>
      </w:r>
    </w:p>
    <w:p w14:paraId="0BB121FA" w14:textId="441E7A69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Pri </w:t>
      </w:r>
      <w:r w:rsidR="00C4412C">
        <w:rPr>
          <w:rFonts w:ascii="Minion Pro" w:hAnsi="Minion Pro"/>
        </w:rPr>
        <w:t>Komori</w:t>
      </w:r>
      <w:r w:rsidRPr="00C26370">
        <w:rPr>
          <w:rFonts w:ascii="Minion Pro" w:hAnsi="Minion Pro"/>
        </w:rPr>
        <w:t xml:space="preserve"> djeluje Sud časti.</w:t>
      </w:r>
    </w:p>
    <w:p w14:paraId="25711EFB" w14:textId="77777777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Sud je u svom radu nezavisan i samostalan u odlučivanju.</w:t>
      </w:r>
    </w:p>
    <w:p w14:paraId="7FBE4EA2" w14:textId="75250FE6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Sud časti odlučuje o povredama pravila morala (dobrih poslovnih običaja) učinjen</w:t>
      </w:r>
      <w:r w:rsidR="008652D9">
        <w:rPr>
          <w:rFonts w:ascii="Minion Pro" w:hAnsi="Minion Pro"/>
        </w:rPr>
        <w:t>ima</w:t>
      </w:r>
      <w:r w:rsidRPr="00C26370">
        <w:rPr>
          <w:rFonts w:ascii="Minion Pro" w:hAnsi="Minion Pro"/>
        </w:rPr>
        <w:t xml:space="preserve"> u obavljanju gospodarskih djelatnosti i prometa roba i usluga, kao </w:t>
      </w:r>
      <w:r w:rsidR="008652D9">
        <w:rPr>
          <w:rFonts w:ascii="Minion Pro" w:hAnsi="Minion Pro"/>
        </w:rPr>
        <w:t>i o povredama</w:t>
      </w:r>
      <w:r w:rsidRPr="00C26370">
        <w:rPr>
          <w:rFonts w:ascii="Minion Pro" w:hAnsi="Minion Pro"/>
        </w:rPr>
        <w:t xml:space="preserve"> odredbi ovog Statuta, drugih općih akata </w:t>
      </w:r>
      <w:r w:rsidR="00C4412C">
        <w:rPr>
          <w:rFonts w:ascii="Minion Pro" w:hAnsi="Minion Pro"/>
        </w:rPr>
        <w:t>Komore</w:t>
      </w:r>
      <w:r w:rsidRPr="00C26370">
        <w:rPr>
          <w:rFonts w:ascii="Minion Pro" w:hAnsi="Minion Pro"/>
        </w:rPr>
        <w:t xml:space="preserve"> ili Kodeksa etike, bilo da te povrede član</w:t>
      </w:r>
      <w:r w:rsidR="003745FA">
        <w:rPr>
          <w:rFonts w:ascii="Minion Pro" w:hAnsi="Minion Pro"/>
        </w:rPr>
        <w:t>ovi</w:t>
      </w:r>
      <w:r w:rsidRPr="00C26370">
        <w:rPr>
          <w:rFonts w:ascii="Minion Pro" w:hAnsi="Minion Pro"/>
        </w:rPr>
        <w:t xml:space="preserve"> učine u međusobnom poslovanju ili prema trećima.</w:t>
      </w:r>
    </w:p>
    <w:p w14:paraId="42DB99AF" w14:textId="77777777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O povredama iz stavka 1. ovog članka, Sud odlučuje i u potrošačkim sporovima.</w:t>
      </w:r>
    </w:p>
    <w:p w14:paraId="7DA399B9" w14:textId="5AEC2DBD" w:rsidR="007B759E" w:rsidRPr="00C4412C" w:rsidRDefault="007B759E" w:rsidP="007B759E">
      <w:pPr>
        <w:pStyle w:val="clanak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4412C">
        <w:rPr>
          <w:rFonts w:ascii="Minion Pro" w:hAnsi="Minion Pro"/>
          <w:b/>
          <w:bCs/>
        </w:rPr>
        <w:t xml:space="preserve">Članak </w:t>
      </w:r>
      <w:r w:rsidR="00E722BC">
        <w:rPr>
          <w:rFonts w:ascii="Minion Pro" w:hAnsi="Minion Pro"/>
          <w:b/>
          <w:bCs/>
        </w:rPr>
        <w:t>69</w:t>
      </w:r>
      <w:r w:rsidR="008D5C5D">
        <w:rPr>
          <w:rFonts w:ascii="Minion Pro" w:hAnsi="Minion Pro"/>
          <w:b/>
          <w:bCs/>
        </w:rPr>
        <w:t>.</w:t>
      </w:r>
    </w:p>
    <w:p w14:paraId="084D5588" w14:textId="0C027769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Zbog povreda iz članka 6</w:t>
      </w:r>
      <w:r w:rsidR="00C4412C">
        <w:rPr>
          <w:rFonts w:ascii="Minion Pro" w:hAnsi="Minion Pro"/>
        </w:rPr>
        <w:t>8</w:t>
      </w:r>
      <w:r w:rsidRPr="00C26370">
        <w:rPr>
          <w:rFonts w:ascii="Minion Pro" w:hAnsi="Minion Pro"/>
        </w:rPr>
        <w:t>. ovog Statuta Sud časti može izreći sljedeće mjere:</w:t>
      </w:r>
    </w:p>
    <w:p w14:paraId="19D6F7AF" w14:textId="3A829D02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1. opomenu</w:t>
      </w:r>
      <w:r w:rsidR="00BF2850">
        <w:rPr>
          <w:rFonts w:ascii="Minion Pro" w:hAnsi="Minion Pro"/>
        </w:rPr>
        <w:t>;</w:t>
      </w:r>
    </w:p>
    <w:p w14:paraId="66E8ADAB" w14:textId="3FCE1C02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2. javnu opomenu za objavljivanje na sjednici Skupštine</w:t>
      </w:r>
      <w:r w:rsidR="00BF2850">
        <w:rPr>
          <w:rFonts w:ascii="Minion Pro" w:hAnsi="Minion Pro"/>
        </w:rPr>
        <w:t>;</w:t>
      </w:r>
    </w:p>
    <w:p w14:paraId="075B62B3" w14:textId="6115611A" w:rsidR="007B759E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3. javnu opomenu uz objavljivanje u tisku</w:t>
      </w:r>
      <w:r w:rsidR="00BF2850">
        <w:rPr>
          <w:rFonts w:ascii="Minion Pro" w:hAnsi="Minion Pro"/>
        </w:rPr>
        <w:t>;</w:t>
      </w:r>
    </w:p>
    <w:p w14:paraId="07BC6388" w14:textId="0C3AFD43" w:rsidR="00A15CC0" w:rsidRPr="00C26370" w:rsidRDefault="00A15CC0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4</w:t>
      </w:r>
      <w:bookmarkStart w:id="2" w:name="_Hlk96933054"/>
      <w:r>
        <w:rPr>
          <w:rFonts w:ascii="Minion Pro" w:hAnsi="Minion Pro"/>
        </w:rPr>
        <w:t xml:space="preserve">. </w:t>
      </w:r>
      <w:r w:rsidR="003217D6" w:rsidRPr="003217D6">
        <w:rPr>
          <w:rFonts w:ascii="Minion Pro" w:hAnsi="Minion Pro"/>
        </w:rPr>
        <w:t>zabranu obavljanja djelatnosti u trajanju od tri (3) mjesec</w:t>
      </w:r>
      <w:r w:rsidR="003217D6">
        <w:rPr>
          <w:rFonts w:ascii="Minion Pro" w:hAnsi="Minion Pro"/>
        </w:rPr>
        <w:t>a</w:t>
      </w:r>
      <w:r w:rsidR="003217D6" w:rsidRPr="003217D6">
        <w:rPr>
          <w:rFonts w:ascii="Minion Pro" w:hAnsi="Minion Pro"/>
        </w:rPr>
        <w:t xml:space="preserve"> do dvije (2) godine</w:t>
      </w:r>
      <w:bookmarkEnd w:id="2"/>
      <w:r w:rsidR="00BF2850">
        <w:rPr>
          <w:rFonts w:ascii="Minion Pro" w:hAnsi="Minion Pro"/>
        </w:rPr>
        <w:t>.</w:t>
      </w:r>
    </w:p>
    <w:p w14:paraId="57E61DE1" w14:textId="4A44E5E6" w:rsidR="007B759E" w:rsidRPr="00C4412C" w:rsidRDefault="007B759E" w:rsidP="007B759E">
      <w:pPr>
        <w:pStyle w:val="clanak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4412C">
        <w:rPr>
          <w:rFonts w:ascii="Minion Pro" w:hAnsi="Minion Pro"/>
          <w:b/>
          <w:bCs/>
        </w:rPr>
        <w:t xml:space="preserve">Članak </w:t>
      </w:r>
      <w:r w:rsidR="00E722BC">
        <w:rPr>
          <w:rFonts w:ascii="Minion Pro" w:hAnsi="Minion Pro"/>
          <w:b/>
          <w:bCs/>
        </w:rPr>
        <w:t>70</w:t>
      </w:r>
      <w:r w:rsidRPr="00C4412C">
        <w:rPr>
          <w:rFonts w:ascii="Minion Pro" w:hAnsi="Minion Pro"/>
          <w:b/>
          <w:bCs/>
        </w:rPr>
        <w:t>.</w:t>
      </w:r>
    </w:p>
    <w:p w14:paraId="32152B10" w14:textId="77777777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Sud časti djeluje kao prvostupanjski i drugostupanjski sud.</w:t>
      </w:r>
    </w:p>
    <w:p w14:paraId="7121D4FC" w14:textId="77777777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U prvostupanjskom postupku stranke mogu u prethodnom postupku mirenja zaključiti nagodbu. Nagodba ima svojstvo ovršne isprave u smislu Ovršnog zakona.</w:t>
      </w:r>
    </w:p>
    <w:p w14:paraId="39F4AF06" w14:textId="77777777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Protiv presude i rješenja u prvom stupnju, stranke mogu podnijeti žalbu, u roku od 15 dana od dana primitka presude, odnosno 8 dana od primitka rješenja.</w:t>
      </w:r>
    </w:p>
    <w:p w14:paraId="7AEB4D2C" w14:textId="77777777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lastRenderedPageBreak/>
        <w:t>Odluka drugostupanjskog vijeća je konačna s danom donošenja odluke i protiv nje nije dopušten pravni lijek, osim ako je propisan zakonom.</w:t>
      </w:r>
    </w:p>
    <w:p w14:paraId="2FFC8294" w14:textId="50348DA2" w:rsidR="007B759E" w:rsidRPr="00C4412C" w:rsidRDefault="007B759E" w:rsidP="007B759E">
      <w:pPr>
        <w:pStyle w:val="clanak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4412C">
        <w:rPr>
          <w:rFonts w:ascii="Minion Pro" w:hAnsi="Minion Pro"/>
          <w:b/>
          <w:bCs/>
        </w:rPr>
        <w:t xml:space="preserve">Članak </w:t>
      </w:r>
      <w:r w:rsidR="00C4412C" w:rsidRPr="00C4412C">
        <w:rPr>
          <w:rFonts w:ascii="Minion Pro" w:hAnsi="Minion Pro"/>
          <w:b/>
          <w:bCs/>
        </w:rPr>
        <w:t>7</w:t>
      </w:r>
      <w:r w:rsidR="00E722BC">
        <w:rPr>
          <w:rFonts w:ascii="Minion Pro" w:hAnsi="Minion Pro"/>
          <w:b/>
          <w:bCs/>
        </w:rPr>
        <w:t>1</w:t>
      </w:r>
      <w:r w:rsidRPr="00C4412C">
        <w:rPr>
          <w:rFonts w:ascii="Minion Pro" w:hAnsi="Minion Pro"/>
          <w:b/>
          <w:bCs/>
        </w:rPr>
        <w:t>.</w:t>
      </w:r>
    </w:p>
    <w:p w14:paraId="5CCBB64E" w14:textId="4E12AC82" w:rsidR="00687837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Sredstva za rad Suda časti </w:t>
      </w:r>
      <w:r w:rsidR="00C4412C">
        <w:rPr>
          <w:rFonts w:ascii="Minion Pro" w:hAnsi="Minion Pro"/>
        </w:rPr>
        <w:t>Komora</w:t>
      </w:r>
      <w:r w:rsidRPr="00C26370">
        <w:rPr>
          <w:rFonts w:ascii="Minion Pro" w:hAnsi="Minion Pro"/>
        </w:rPr>
        <w:t xml:space="preserve"> </w:t>
      </w:r>
      <w:r w:rsidR="00333736" w:rsidRPr="00C26370">
        <w:rPr>
          <w:rFonts w:ascii="Minion Pro" w:hAnsi="Minion Pro"/>
        </w:rPr>
        <w:t xml:space="preserve">osigurava </w:t>
      </w:r>
      <w:r w:rsidR="00333736">
        <w:rPr>
          <w:rFonts w:ascii="Minion Pro" w:hAnsi="Minion Pro"/>
        </w:rPr>
        <w:t>na temelju financijskog plana</w:t>
      </w:r>
      <w:r w:rsidR="00604F58">
        <w:rPr>
          <w:rFonts w:ascii="Minion Pro" w:hAnsi="Minion Pro"/>
        </w:rPr>
        <w:t>.</w:t>
      </w:r>
    </w:p>
    <w:p w14:paraId="66079205" w14:textId="31A388CC" w:rsidR="00421BE3" w:rsidRPr="00BA2CF9" w:rsidRDefault="00751C0B" w:rsidP="00BA2CF9">
      <w:pPr>
        <w:pStyle w:val="t-9-8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BA2CF9">
        <w:rPr>
          <w:rFonts w:ascii="Minion Pro" w:hAnsi="Minion Pro"/>
          <w:b/>
          <w:bCs/>
        </w:rPr>
        <w:t>Članak 7</w:t>
      </w:r>
      <w:r w:rsidR="008D5C5D">
        <w:rPr>
          <w:rFonts w:ascii="Minion Pro" w:hAnsi="Minion Pro"/>
          <w:b/>
          <w:bCs/>
        </w:rPr>
        <w:t>2</w:t>
      </w:r>
      <w:r w:rsidRPr="00BA2CF9">
        <w:rPr>
          <w:rFonts w:ascii="Minion Pro" w:hAnsi="Minion Pro"/>
          <w:b/>
          <w:bCs/>
        </w:rPr>
        <w:t>.</w:t>
      </w:r>
    </w:p>
    <w:p w14:paraId="797E1029" w14:textId="64CF3F6F" w:rsidR="00751C0B" w:rsidRDefault="00751C0B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Tijela suda Časti su:</w:t>
      </w:r>
    </w:p>
    <w:p w14:paraId="7DC169A6" w14:textId="549ABECC" w:rsidR="00751C0B" w:rsidRDefault="00751C0B" w:rsidP="00751C0B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Predsjedništvo</w:t>
      </w:r>
    </w:p>
    <w:p w14:paraId="4F96685B" w14:textId="77A00A5C" w:rsidR="00751C0B" w:rsidRDefault="00751C0B" w:rsidP="00751C0B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Predsjednik</w:t>
      </w:r>
    </w:p>
    <w:p w14:paraId="371DEAFD" w14:textId="4D5824A7" w:rsidR="00751C0B" w:rsidRDefault="00751C0B" w:rsidP="00751C0B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Tajnik suda</w:t>
      </w:r>
    </w:p>
    <w:p w14:paraId="498302D1" w14:textId="6ECF202A" w:rsidR="00751C0B" w:rsidRDefault="00751C0B" w:rsidP="00751C0B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Prvostupanjska i drugostupanjska vijeća</w:t>
      </w:r>
    </w:p>
    <w:p w14:paraId="1B11E6BE" w14:textId="7D446172" w:rsidR="00751C0B" w:rsidRDefault="00751C0B" w:rsidP="00751C0B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Sudac pojedinac</w:t>
      </w:r>
    </w:p>
    <w:p w14:paraId="435B44D4" w14:textId="1F6C60F2" w:rsidR="00751C0B" w:rsidRDefault="00751C0B" w:rsidP="00751C0B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Minion Pro" w:hAnsi="Minion Pro"/>
        </w:rPr>
      </w:pPr>
    </w:p>
    <w:p w14:paraId="1BCFD4EB" w14:textId="69C3CB7B" w:rsidR="00751C0B" w:rsidRPr="00BA2CF9" w:rsidRDefault="00751C0B" w:rsidP="00BA2CF9">
      <w:pPr>
        <w:pStyle w:val="t-9-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BA2CF9">
        <w:rPr>
          <w:rFonts w:ascii="Minion Pro" w:hAnsi="Minion Pro" w:hint="eastAsia"/>
          <w:b/>
          <w:bCs/>
        </w:rPr>
        <w:t>Č</w:t>
      </w:r>
      <w:r w:rsidRPr="00BA2CF9">
        <w:rPr>
          <w:rFonts w:ascii="Minion Pro" w:hAnsi="Minion Pro"/>
          <w:b/>
          <w:bCs/>
        </w:rPr>
        <w:t>lanak 7</w:t>
      </w:r>
      <w:r w:rsidR="008D5C5D">
        <w:rPr>
          <w:rFonts w:ascii="Minion Pro" w:hAnsi="Minion Pro"/>
          <w:b/>
          <w:bCs/>
        </w:rPr>
        <w:t>3</w:t>
      </w:r>
      <w:r w:rsidRPr="00BA2CF9">
        <w:rPr>
          <w:rFonts w:ascii="Minion Pro" w:hAnsi="Minion Pro"/>
          <w:b/>
          <w:bCs/>
        </w:rPr>
        <w:t>.</w:t>
      </w:r>
    </w:p>
    <w:p w14:paraId="01E5BC6A" w14:textId="77777777" w:rsidR="005A0005" w:rsidRDefault="005A0005" w:rsidP="00751C0B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Minion Pro" w:hAnsi="Minion Pro"/>
        </w:rPr>
      </w:pPr>
    </w:p>
    <w:p w14:paraId="7F914733" w14:textId="1F874F57" w:rsidR="00751C0B" w:rsidRDefault="00751C0B" w:rsidP="00751C0B">
      <w:pPr>
        <w:pStyle w:val="t-9-8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Predsjednika i d</w:t>
      </w:r>
      <w:r w:rsidR="00401E94">
        <w:rPr>
          <w:rFonts w:ascii="Minion Pro" w:hAnsi="Minion Pro"/>
        </w:rPr>
        <w:t>va zamjenika</w:t>
      </w:r>
      <w:r w:rsidR="00604F58">
        <w:rPr>
          <w:rFonts w:ascii="Minion Pro" w:hAnsi="Minion Pro"/>
        </w:rPr>
        <w:t xml:space="preserve"> predsjednika</w:t>
      </w:r>
      <w:r w:rsidR="00401E94">
        <w:rPr>
          <w:rFonts w:ascii="Minion Pro" w:hAnsi="Minion Pro"/>
        </w:rPr>
        <w:t xml:space="preserve"> Suda, suce prvostupanjskih i drugostupanjskih vijeća imenuje Upravni odbor na mandat od četiri godine, uz mogućnost </w:t>
      </w:r>
      <w:r w:rsidR="002E2EE5">
        <w:rPr>
          <w:rFonts w:ascii="Minion Pro" w:hAnsi="Minion Pro"/>
        </w:rPr>
        <w:t>ponovnog imenovanja.</w:t>
      </w:r>
    </w:p>
    <w:p w14:paraId="5AFE2666" w14:textId="5F51CC37" w:rsidR="002E2EE5" w:rsidRPr="002E2EE5" w:rsidRDefault="002E2EE5" w:rsidP="002E2EE5">
      <w:pPr>
        <w:pStyle w:val="t-9-8"/>
        <w:shd w:val="clear" w:color="auto" w:fill="FFFFFF"/>
        <w:spacing w:after="0" w:line="336" w:lineRule="atLeast"/>
        <w:jc w:val="both"/>
        <w:textAlignment w:val="baseline"/>
        <w:rPr>
          <w:rFonts w:ascii="Minion Pro" w:hAnsi="Minion Pro"/>
        </w:rPr>
      </w:pPr>
      <w:r w:rsidRPr="002E2EE5">
        <w:rPr>
          <w:rFonts w:ascii="Minion Pro" w:hAnsi="Minion Pro"/>
        </w:rPr>
        <w:t>Za predsjednika Suda i zamjenik</w:t>
      </w:r>
      <w:r w:rsidR="00604F58">
        <w:rPr>
          <w:rFonts w:ascii="Minion Pro" w:hAnsi="Minion Pro"/>
        </w:rPr>
        <w:t>e</w:t>
      </w:r>
      <w:r w:rsidRPr="002E2EE5">
        <w:rPr>
          <w:rFonts w:ascii="Minion Pro" w:hAnsi="Minion Pro"/>
        </w:rPr>
        <w:t xml:space="preserve"> predsjednika mogu biti imenovani suci redovnih i</w:t>
      </w:r>
      <w:r w:rsidR="005A0005">
        <w:rPr>
          <w:rFonts w:ascii="Minion Pro" w:hAnsi="Minion Pro"/>
        </w:rPr>
        <w:t xml:space="preserve"> </w:t>
      </w:r>
      <w:r w:rsidRPr="002E2EE5">
        <w:rPr>
          <w:rFonts w:ascii="Minion Pro" w:hAnsi="Minion Pro"/>
        </w:rPr>
        <w:t>specijaliziranih sudova, znanstveni radnici i drugi istaknuti stručnjaci koji imaju visoku</w:t>
      </w:r>
      <w:r w:rsidR="005A0005">
        <w:rPr>
          <w:rFonts w:ascii="Minion Pro" w:hAnsi="Minion Pro"/>
        </w:rPr>
        <w:t xml:space="preserve"> </w:t>
      </w:r>
      <w:r w:rsidRPr="002E2EE5">
        <w:rPr>
          <w:rFonts w:ascii="Minion Pro" w:hAnsi="Minion Pro"/>
        </w:rPr>
        <w:t>stručnu spremu i stručne kvalifikacije, sposobnosti i iskustvo potrebno za upravljanje</w:t>
      </w:r>
      <w:r w:rsidR="005A0005">
        <w:rPr>
          <w:rFonts w:ascii="Minion Pro" w:hAnsi="Minion Pro"/>
        </w:rPr>
        <w:t xml:space="preserve"> </w:t>
      </w:r>
      <w:r w:rsidRPr="002E2EE5">
        <w:rPr>
          <w:rFonts w:ascii="Minion Pro" w:hAnsi="Minion Pro"/>
        </w:rPr>
        <w:t>Sudom.</w:t>
      </w:r>
    </w:p>
    <w:p w14:paraId="0FFB9C09" w14:textId="321EA212" w:rsidR="002E2EE5" w:rsidRPr="002E2EE5" w:rsidRDefault="002E2EE5" w:rsidP="002E2EE5">
      <w:pPr>
        <w:pStyle w:val="t-9-8"/>
        <w:shd w:val="clear" w:color="auto" w:fill="FFFFFF"/>
        <w:spacing w:after="0" w:line="336" w:lineRule="atLeast"/>
        <w:jc w:val="both"/>
        <w:textAlignment w:val="baseline"/>
        <w:rPr>
          <w:rFonts w:ascii="Minion Pro" w:hAnsi="Minion Pro"/>
        </w:rPr>
      </w:pPr>
      <w:r w:rsidRPr="002E2EE5">
        <w:rPr>
          <w:rFonts w:ascii="Minion Pro" w:hAnsi="Minion Pro"/>
        </w:rPr>
        <w:t>Za suce prvostupanjskih i drugostupanjskih vijeća mogu biti imenovani suci i savjetnici</w:t>
      </w:r>
      <w:r w:rsidR="005A0005">
        <w:rPr>
          <w:rFonts w:ascii="Minion Pro" w:hAnsi="Minion Pro"/>
        </w:rPr>
        <w:t xml:space="preserve"> </w:t>
      </w:r>
      <w:r w:rsidRPr="002E2EE5">
        <w:rPr>
          <w:rFonts w:ascii="Minion Pro" w:hAnsi="Minion Pro"/>
        </w:rPr>
        <w:t>redovnih i specijaliziranih sudova, znanstveni radnici, predstavnici trgovaca i</w:t>
      </w:r>
      <w:r w:rsidR="005A0005">
        <w:rPr>
          <w:rFonts w:ascii="Minion Pro" w:hAnsi="Minion Pro"/>
        </w:rPr>
        <w:t xml:space="preserve"> </w:t>
      </w:r>
      <w:r w:rsidRPr="002E2EE5">
        <w:rPr>
          <w:rFonts w:ascii="Minion Pro" w:hAnsi="Minion Pro"/>
        </w:rPr>
        <w:t>potrošača, javni bilježnici, odvjetnici, kao i druge osobe koje imaju visoku stručnu</w:t>
      </w:r>
      <w:r w:rsidR="005A0005">
        <w:rPr>
          <w:rFonts w:ascii="Minion Pro" w:hAnsi="Minion Pro"/>
        </w:rPr>
        <w:t xml:space="preserve"> </w:t>
      </w:r>
      <w:r w:rsidRPr="002E2EE5">
        <w:rPr>
          <w:rFonts w:ascii="Minion Pro" w:hAnsi="Minion Pro"/>
        </w:rPr>
        <w:t>spremu i odgovarajuće stručno iskustvo.</w:t>
      </w:r>
    </w:p>
    <w:p w14:paraId="429DC123" w14:textId="17621191" w:rsidR="002E2EE5" w:rsidRPr="00BA2CF9" w:rsidRDefault="002E2EE5" w:rsidP="00BA2CF9">
      <w:pPr>
        <w:pStyle w:val="t-9-8"/>
        <w:shd w:val="clear" w:color="auto" w:fill="FFFFFF"/>
        <w:spacing w:after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BA2CF9">
        <w:rPr>
          <w:rFonts w:ascii="Minion Pro" w:hAnsi="Minion Pro"/>
          <w:b/>
          <w:bCs/>
        </w:rPr>
        <w:t xml:space="preserve">Članak </w:t>
      </w:r>
      <w:r w:rsidR="00BA2CF9" w:rsidRPr="00BA2CF9">
        <w:rPr>
          <w:rFonts w:ascii="Minion Pro" w:hAnsi="Minion Pro"/>
          <w:b/>
          <w:bCs/>
        </w:rPr>
        <w:t>7</w:t>
      </w:r>
      <w:r w:rsidR="008D5C5D">
        <w:rPr>
          <w:rFonts w:ascii="Minion Pro" w:hAnsi="Minion Pro"/>
          <w:b/>
          <w:bCs/>
        </w:rPr>
        <w:t>4</w:t>
      </w:r>
      <w:r w:rsidRPr="00BA2CF9">
        <w:rPr>
          <w:rFonts w:ascii="Minion Pro" w:hAnsi="Minion Pro"/>
          <w:b/>
          <w:bCs/>
        </w:rPr>
        <w:t>.</w:t>
      </w:r>
    </w:p>
    <w:p w14:paraId="0667260B" w14:textId="10E3525C" w:rsidR="002E2EE5" w:rsidRPr="002E2EE5" w:rsidRDefault="002E2EE5" w:rsidP="002E2EE5">
      <w:pPr>
        <w:pStyle w:val="t-9-8"/>
        <w:shd w:val="clear" w:color="auto" w:fill="FFFFFF"/>
        <w:spacing w:after="0" w:line="336" w:lineRule="atLeast"/>
        <w:jc w:val="both"/>
        <w:textAlignment w:val="baseline"/>
        <w:rPr>
          <w:rFonts w:ascii="Minion Pro" w:hAnsi="Minion Pro"/>
        </w:rPr>
      </w:pPr>
      <w:r w:rsidRPr="002E2EE5">
        <w:rPr>
          <w:rFonts w:ascii="Minion Pro" w:hAnsi="Minion Pro"/>
        </w:rPr>
        <w:t>Za predsjednika Suda</w:t>
      </w:r>
      <w:r w:rsidR="009C0DE5">
        <w:rPr>
          <w:rFonts w:ascii="Minion Pro" w:hAnsi="Minion Pro"/>
        </w:rPr>
        <w:t xml:space="preserve">, </w:t>
      </w:r>
      <w:r w:rsidRPr="002E2EE5">
        <w:rPr>
          <w:rFonts w:ascii="Minion Pro" w:hAnsi="Minion Pro"/>
        </w:rPr>
        <w:t>zamjenike predsjednika i suce ne mogu biti birani članovi</w:t>
      </w:r>
      <w:r w:rsidR="005A0005">
        <w:rPr>
          <w:rFonts w:ascii="Minion Pro" w:hAnsi="Minion Pro"/>
        </w:rPr>
        <w:t xml:space="preserve"> </w:t>
      </w:r>
      <w:r w:rsidRPr="002E2EE5">
        <w:rPr>
          <w:rFonts w:ascii="Minion Pro" w:hAnsi="Minion Pro"/>
        </w:rPr>
        <w:t xml:space="preserve">Upravnog odbora i Skupštine </w:t>
      </w:r>
      <w:r w:rsidR="009C0DE5">
        <w:rPr>
          <w:rFonts w:ascii="Minion Pro" w:hAnsi="Minion Pro"/>
        </w:rPr>
        <w:t>Komore</w:t>
      </w:r>
      <w:r w:rsidRPr="002E2EE5">
        <w:rPr>
          <w:rFonts w:ascii="Minion Pro" w:hAnsi="Minion Pro"/>
        </w:rPr>
        <w:t xml:space="preserve"> te radnici stručne službe</w:t>
      </w:r>
      <w:r w:rsidR="005A0005">
        <w:rPr>
          <w:rFonts w:ascii="Minion Pro" w:hAnsi="Minion Pro"/>
        </w:rPr>
        <w:t xml:space="preserve"> </w:t>
      </w:r>
      <w:r w:rsidRPr="002E2EE5">
        <w:rPr>
          <w:rFonts w:ascii="Minion Pro" w:hAnsi="Minion Pro"/>
        </w:rPr>
        <w:t>Komore.</w:t>
      </w:r>
    </w:p>
    <w:p w14:paraId="3E2B34F6" w14:textId="7BDB4D1D" w:rsidR="002E2EE5" w:rsidRPr="00BA2CF9" w:rsidRDefault="002E2EE5" w:rsidP="00BA2CF9">
      <w:pPr>
        <w:pStyle w:val="t-9-8"/>
        <w:shd w:val="clear" w:color="auto" w:fill="FFFFFF"/>
        <w:spacing w:after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BA2CF9">
        <w:rPr>
          <w:rFonts w:ascii="Minion Pro" w:hAnsi="Minion Pro"/>
          <w:b/>
          <w:bCs/>
        </w:rPr>
        <w:t xml:space="preserve">Članak </w:t>
      </w:r>
      <w:r w:rsidR="00BA2CF9" w:rsidRPr="00BA2CF9">
        <w:rPr>
          <w:rFonts w:ascii="Minion Pro" w:hAnsi="Minion Pro"/>
          <w:b/>
          <w:bCs/>
        </w:rPr>
        <w:t>7</w:t>
      </w:r>
      <w:r w:rsidR="00E722BC">
        <w:rPr>
          <w:rFonts w:ascii="Minion Pro" w:hAnsi="Minion Pro"/>
          <w:b/>
          <w:bCs/>
        </w:rPr>
        <w:t>5</w:t>
      </w:r>
      <w:r w:rsidRPr="00BA2CF9">
        <w:rPr>
          <w:rFonts w:ascii="Minion Pro" w:hAnsi="Minion Pro"/>
          <w:b/>
          <w:bCs/>
        </w:rPr>
        <w:t>.</w:t>
      </w:r>
    </w:p>
    <w:p w14:paraId="07B6BAE1" w14:textId="3D70E7C5" w:rsidR="009C0DE5" w:rsidRDefault="002E2EE5" w:rsidP="005A0005">
      <w:pPr>
        <w:pStyle w:val="t-9-8"/>
        <w:shd w:val="clear" w:color="auto" w:fill="FFFFFF"/>
        <w:spacing w:after="0" w:line="336" w:lineRule="atLeast"/>
        <w:jc w:val="both"/>
        <w:textAlignment w:val="baseline"/>
        <w:rPr>
          <w:rFonts w:ascii="Minion Pro" w:hAnsi="Minion Pro"/>
        </w:rPr>
      </w:pPr>
      <w:r w:rsidRPr="002E2EE5">
        <w:rPr>
          <w:rFonts w:ascii="Minion Pro" w:hAnsi="Minion Pro"/>
        </w:rPr>
        <w:t>Postupak za imenovanje predsjednika Suda, njegov</w:t>
      </w:r>
      <w:r w:rsidR="00604F58">
        <w:rPr>
          <w:rFonts w:ascii="Minion Pro" w:hAnsi="Minion Pro"/>
        </w:rPr>
        <w:t>ih</w:t>
      </w:r>
      <w:r w:rsidRPr="002E2EE5">
        <w:rPr>
          <w:rFonts w:ascii="Minion Pro" w:hAnsi="Minion Pro"/>
        </w:rPr>
        <w:t xml:space="preserve"> zamjenik</w:t>
      </w:r>
      <w:r w:rsidR="00604F58">
        <w:rPr>
          <w:rFonts w:ascii="Minion Pro" w:hAnsi="Minion Pro"/>
        </w:rPr>
        <w:t>a</w:t>
      </w:r>
      <w:r w:rsidRPr="002E2EE5">
        <w:rPr>
          <w:rFonts w:ascii="Minion Pro" w:hAnsi="Minion Pro"/>
        </w:rPr>
        <w:t xml:space="preserve"> i su</w:t>
      </w:r>
      <w:r w:rsidR="00604F58">
        <w:rPr>
          <w:rFonts w:ascii="Minion Pro" w:hAnsi="Minion Pro"/>
        </w:rPr>
        <w:t>daca</w:t>
      </w:r>
      <w:r w:rsidRPr="002E2EE5">
        <w:rPr>
          <w:rFonts w:ascii="Minion Pro" w:hAnsi="Minion Pro"/>
        </w:rPr>
        <w:t xml:space="preserve"> pokreće tajnik</w:t>
      </w:r>
      <w:r w:rsidR="005A0005">
        <w:rPr>
          <w:rFonts w:ascii="Minion Pro" w:hAnsi="Minion Pro"/>
        </w:rPr>
        <w:t xml:space="preserve"> </w:t>
      </w:r>
      <w:r w:rsidRPr="002E2EE5">
        <w:rPr>
          <w:rFonts w:ascii="Minion Pro" w:hAnsi="Minion Pro"/>
        </w:rPr>
        <w:t>Suda najkasnije tri mjeseca prije isteka mandata.</w:t>
      </w:r>
    </w:p>
    <w:p w14:paraId="2F7843AA" w14:textId="77777777" w:rsidR="00BF2850" w:rsidRDefault="00BF2850" w:rsidP="005A0005">
      <w:pPr>
        <w:pStyle w:val="t-9-8"/>
        <w:shd w:val="clear" w:color="auto" w:fill="FFFFFF"/>
        <w:spacing w:after="0" w:line="336" w:lineRule="atLeast"/>
        <w:jc w:val="both"/>
        <w:textAlignment w:val="baseline"/>
        <w:rPr>
          <w:rFonts w:ascii="Minion Pro" w:hAnsi="Minion Pro"/>
        </w:rPr>
      </w:pPr>
    </w:p>
    <w:p w14:paraId="2A74FF7A" w14:textId="6C0BF7FC" w:rsidR="008F2933" w:rsidRPr="00BA2CF9" w:rsidRDefault="008F2933" w:rsidP="00BA2CF9">
      <w:pPr>
        <w:pStyle w:val="t-9-8"/>
        <w:shd w:val="clear" w:color="auto" w:fill="FFFFFF"/>
        <w:spacing w:after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BA2CF9">
        <w:rPr>
          <w:rFonts w:ascii="Minion Pro" w:hAnsi="Minion Pro"/>
          <w:b/>
          <w:bCs/>
        </w:rPr>
        <w:lastRenderedPageBreak/>
        <w:t xml:space="preserve">Članak </w:t>
      </w:r>
      <w:r w:rsidR="00BA2CF9" w:rsidRPr="00BA2CF9">
        <w:rPr>
          <w:rFonts w:ascii="Minion Pro" w:hAnsi="Minion Pro"/>
          <w:b/>
          <w:bCs/>
        </w:rPr>
        <w:t>7</w:t>
      </w:r>
      <w:r w:rsidR="00E722BC">
        <w:rPr>
          <w:rFonts w:ascii="Minion Pro" w:hAnsi="Minion Pro"/>
          <w:b/>
          <w:bCs/>
        </w:rPr>
        <w:t>6</w:t>
      </w:r>
      <w:r w:rsidRPr="00BA2CF9">
        <w:rPr>
          <w:rFonts w:ascii="Minion Pro" w:hAnsi="Minion Pro"/>
          <w:b/>
          <w:bCs/>
        </w:rPr>
        <w:t>.</w:t>
      </w:r>
    </w:p>
    <w:p w14:paraId="648BD802" w14:textId="4DC33E80" w:rsidR="00AA7406" w:rsidRPr="00C26370" w:rsidRDefault="008F2933" w:rsidP="00BF2850">
      <w:pPr>
        <w:pStyle w:val="t-9-8"/>
        <w:shd w:val="clear" w:color="auto" w:fill="FFFFFF"/>
        <w:spacing w:after="0" w:line="336" w:lineRule="atLeast"/>
        <w:jc w:val="both"/>
        <w:textAlignment w:val="baseline"/>
        <w:rPr>
          <w:rFonts w:ascii="Minion Pro" w:hAnsi="Minion Pro"/>
        </w:rPr>
      </w:pPr>
      <w:r w:rsidRPr="008F2933">
        <w:rPr>
          <w:rFonts w:ascii="Minion Pro" w:hAnsi="Minion Pro"/>
        </w:rPr>
        <w:t>Predsjedništvo Suda čine: predsjednik Suda časti, dva zamjenika predsjednika i tajnik</w:t>
      </w:r>
      <w:r w:rsidR="00BA2CF9">
        <w:rPr>
          <w:rFonts w:ascii="Minion Pro" w:hAnsi="Minion Pro"/>
        </w:rPr>
        <w:t xml:space="preserve"> </w:t>
      </w:r>
      <w:r w:rsidRPr="008F2933">
        <w:rPr>
          <w:rFonts w:ascii="Minion Pro" w:hAnsi="Minion Pro"/>
        </w:rPr>
        <w:t>Suda.</w:t>
      </w:r>
      <w:r w:rsidR="00EC2D19">
        <w:rPr>
          <w:rFonts w:ascii="Minion Pro" w:hAnsi="Minion Pro"/>
        </w:rPr>
        <w:t xml:space="preserve"> </w:t>
      </w:r>
    </w:p>
    <w:p w14:paraId="383F9B4E" w14:textId="79B0F90B" w:rsidR="00D947A0" w:rsidRPr="00D947A0" w:rsidRDefault="00D947A0" w:rsidP="00D947A0">
      <w:pPr>
        <w:pStyle w:val="t-9-8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D947A0">
        <w:rPr>
          <w:rFonts w:ascii="Minion Pro" w:hAnsi="Minion Pro"/>
          <w:b/>
          <w:bCs/>
        </w:rPr>
        <w:t>Članak 7</w:t>
      </w:r>
      <w:r w:rsidR="00E722BC">
        <w:rPr>
          <w:rFonts w:ascii="Minion Pro" w:hAnsi="Minion Pro"/>
          <w:b/>
          <w:bCs/>
        </w:rPr>
        <w:t>7</w:t>
      </w:r>
      <w:r w:rsidRPr="00D947A0">
        <w:rPr>
          <w:rFonts w:ascii="Minion Pro" w:hAnsi="Minion Pro"/>
          <w:b/>
          <w:bCs/>
        </w:rPr>
        <w:t>.</w:t>
      </w:r>
    </w:p>
    <w:p w14:paraId="3D8052E2" w14:textId="0840F501" w:rsidR="007B759E" w:rsidRPr="00C26370" w:rsidRDefault="00D947A0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Način rada, t</w:t>
      </w:r>
      <w:r w:rsidR="007754BD">
        <w:rPr>
          <w:rFonts w:ascii="Minion Pro" w:hAnsi="Minion Pro"/>
        </w:rPr>
        <w:t xml:space="preserve">ijek postupka, </w:t>
      </w:r>
      <w:r w:rsidR="00F6580C">
        <w:rPr>
          <w:rFonts w:ascii="Minion Pro" w:hAnsi="Minion Pro"/>
        </w:rPr>
        <w:t xml:space="preserve">ovlasti tijela, </w:t>
      </w:r>
      <w:r w:rsidR="007754BD">
        <w:rPr>
          <w:rFonts w:ascii="Minion Pro" w:hAnsi="Minion Pro"/>
        </w:rPr>
        <w:t>troškov</w:t>
      </w:r>
      <w:r w:rsidR="00687837">
        <w:rPr>
          <w:rFonts w:ascii="Minion Pro" w:hAnsi="Minion Pro"/>
        </w:rPr>
        <w:t>i</w:t>
      </w:r>
      <w:r w:rsidR="007754BD">
        <w:rPr>
          <w:rFonts w:ascii="Minion Pro" w:hAnsi="Minion Pro"/>
        </w:rPr>
        <w:t xml:space="preserve"> postupka, registar mjera i brisanje sudskih mjera, uređuj</w:t>
      </w:r>
      <w:r w:rsidR="009C0DE5">
        <w:rPr>
          <w:rFonts w:ascii="Minion Pro" w:hAnsi="Minion Pro"/>
        </w:rPr>
        <w:t>u</w:t>
      </w:r>
      <w:r w:rsidR="007754BD">
        <w:rPr>
          <w:rFonts w:ascii="Minion Pro" w:hAnsi="Minion Pro"/>
        </w:rPr>
        <w:t xml:space="preserve"> se</w:t>
      </w:r>
      <w:r w:rsidR="007B759E" w:rsidRPr="00C26370">
        <w:rPr>
          <w:rFonts w:ascii="Minion Pro" w:hAnsi="Minion Pro"/>
        </w:rPr>
        <w:t xml:space="preserve"> pravilnikom</w:t>
      </w:r>
      <w:r w:rsidR="00CF49D9">
        <w:rPr>
          <w:rFonts w:ascii="Minion Pro" w:hAnsi="Minion Pro"/>
        </w:rPr>
        <w:t xml:space="preserve"> o </w:t>
      </w:r>
      <w:r w:rsidR="009C0DE5">
        <w:rPr>
          <w:rFonts w:ascii="Minion Pro" w:hAnsi="Minion Pro"/>
        </w:rPr>
        <w:t>S</w:t>
      </w:r>
      <w:r w:rsidR="00CF49D9">
        <w:rPr>
          <w:rFonts w:ascii="Minion Pro" w:hAnsi="Minion Pro"/>
        </w:rPr>
        <w:t>udu časti koj</w:t>
      </w:r>
      <w:r w:rsidR="009C0DE5">
        <w:rPr>
          <w:rFonts w:ascii="Minion Pro" w:hAnsi="Minion Pro"/>
        </w:rPr>
        <w:t>ega</w:t>
      </w:r>
      <w:r w:rsidR="00CF49D9">
        <w:rPr>
          <w:rFonts w:ascii="Minion Pro" w:hAnsi="Minion Pro"/>
        </w:rPr>
        <w:t xml:space="preserve"> donosi Upravni odbor</w:t>
      </w:r>
      <w:r w:rsidR="007B759E" w:rsidRPr="00C26370">
        <w:rPr>
          <w:rFonts w:ascii="Minion Pro" w:hAnsi="Minion Pro"/>
        </w:rPr>
        <w:t>.</w:t>
      </w:r>
    </w:p>
    <w:p w14:paraId="7EF879FF" w14:textId="77777777" w:rsidR="007B759E" w:rsidRPr="00C4412C" w:rsidRDefault="007B759E" w:rsidP="00C4412C">
      <w:pPr>
        <w:pStyle w:val="t-10-9-kurz-s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b/>
          <w:bCs/>
        </w:rPr>
      </w:pPr>
      <w:r w:rsidRPr="00C4412C">
        <w:rPr>
          <w:rFonts w:ascii="Minion Pro" w:hAnsi="Minion Pro"/>
          <w:b/>
          <w:bCs/>
        </w:rPr>
        <w:t>Stalno arbitražno sudište</w:t>
      </w:r>
    </w:p>
    <w:p w14:paraId="1D6D19EF" w14:textId="3F03D49F" w:rsidR="007B759E" w:rsidRPr="00C4412C" w:rsidRDefault="007B759E" w:rsidP="007B759E">
      <w:pPr>
        <w:pStyle w:val="clanak-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4412C">
        <w:rPr>
          <w:rFonts w:ascii="Minion Pro" w:hAnsi="Minion Pro"/>
          <w:b/>
          <w:bCs/>
        </w:rPr>
        <w:t xml:space="preserve">Članak </w:t>
      </w:r>
      <w:r w:rsidR="00C4412C" w:rsidRPr="00C4412C">
        <w:rPr>
          <w:rFonts w:ascii="Minion Pro" w:hAnsi="Minion Pro"/>
          <w:b/>
          <w:bCs/>
        </w:rPr>
        <w:t>7</w:t>
      </w:r>
      <w:r w:rsidR="00E722BC">
        <w:rPr>
          <w:rFonts w:ascii="Minion Pro" w:hAnsi="Minion Pro"/>
          <w:b/>
          <w:bCs/>
        </w:rPr>
        <w:t>8</w:t>
      </w:r>
      <w:r w:rsidRPr="00C4412C">
        <w:rPr>
          <w:rFonts w:ascii="Minion Pro" w:hAnsi="Minion Pro"/>
          <w:b/>
          <w:bCs/>
        </w:rPr>
        <w:t>.</w:t>
      </w:r>
    </w:p>
    <w:p w14:paraId="7D88A7AF" w14:textId="731DB13A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Pri </w:t>
      </w:r>
      <w:r w:rsidR="00C4412C">
        <w:rPr>
          <w:rFonts w:ascii="Minion Pro" w:hAnsi="Minion Pro"/>
        </w:rPr>
        <w:t>Komori</w:t>
      </w:r>
      <w:r w:rsidRPr="00C26370">
        <w:rPr>
          <w:rFonts w:ascii="Minion Pro" w:hAnsi="Minion Pro"/>
        </w:rPr>
        <w:t xml:space="preserve"> djeluje Stalno arbitražno sudište.</w:t>
      </w:r>
    </w:p>
    <w:p w14:paraId="0D9B0FD4" w14:textId="77777777" w:rsidR="005C5A5A" w:rsidRPr="005C5A5A" w:rsidRDefault="005C5A5A" w:rsidP="005C5A5A">
      <w:pPr>
        <w:pStyle w:val="t-9-8"/>
        <w:shd w:val="clear" w:color="auto" w:fill="FFFFFF"/>
        <w:spacing w:after="225" w:line="336" w:lineRule="atLeast"/>
        <w:jc w:val="both"/>
        <w:textAlignment w:val="baseline"/>
        <w:rPr>
          <w:rFonts w:ascii="Minion Pro" w:hAnsi="Minion Pro"/>
        </w:rPr>
      </w:pPr>
      <w:r w:rsidRPr="005C5A5A">
        <w:rPr>
          <w:rFonts w:ascii="Minion Pro" w:hAnsi="Minion Pro"/>
        </w:rPr>
        <w:t>Fizičke ili pravne domaće ili strane osobe (fizičke osobe s prebivalištem ili trajnim boravištem u inozemstvu odnosno pravne osobe sa sjedištem u inozemstvu) mogu ugovoriti nadležnost Stalnog arbitražnog sudišta za posredovanje radi mirenja ili za odlučivanje u sporovima o pravima kojima mogu slobodno raspolagati, ako zakonom nije određeno da za odlučivanje o određenoj vrsti tih sporova postoji isključiva nadležnost redovnog suda.</w:t>
      </w:r>
    </w:p>
    <w:p w14:paraId="7E95D7CF" w14:textId="75AF78F7" w:rsidR="007B759E" w:rsidRPr="00C26370" w:rsidRDefault="005C5A5A" w:rsidP="005C5A5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5C5A5A">
        <w:rPr>
          <w:rFonts w:ascii="Minion Pro" w:hAnsi="Minion Pro"/>
        </w:rPr>
        <w:t>Pravorijek Stalnog arbitražnog sudišta je konačan i među strankama ima snagu pravomoćne sudske presude.</w:t>
      </w:r>
    </w:p>
    <w:p w14:paraId="55852E7D" w14:textId="649DC0D0" w:rsidR="007B759E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Nadležnost, sastav i organizacija Stalnog arbitražnog sudišta te sastav arbitražnih sudova koji će se u pojedinim predmetima osnivati pri Sudištu</w:t>
      </w:r>
      <w:r w:rsidR="005C5A5A">
        <w:rPr>
          <w:rFonts w:ascii="Minion Pro" w:hAnsi="Minion Pro"/>
        </w:rPr>
        <w:t>,</w:t>
      </w:r>
      <w:r w:rsidRPr="00C26370">
        <w:rPr>
          <w:rFonts w:ascii="Minion Pro" w:hAnsi="Minion Pro"/>
        </w:rPr>
        <w:t xml:space="preserve"> kao i postupak u tim predmetima uređuj</w:t>
      </w:r>
      <w:r w:rsidR="00BE341C">
        <w:rPr>
          <w:rFonts w:ascii="Minion Pro" w:hAnsi="Minion Pro"/>
        </w:rPr>
        <w:t>u</w:t>
      </w:r>
      <w:r w:rsidRPr="00C26370">
        <w:rPr>
          <w:rFonts w:ascii="Minion Pro" w:hAnsi="Minion Pro"/>
        </w:rPr>
        <w:t xml:space="preserve"> se pravilnikom</w:t>
      </w:r>
      <w:r w:rsidR="005C5A5A">
        <w:rPr>
          <w:rFonts w:ascii="Minion Pro" w:hAnsi="Minion Pro"/>
        </w:rPr>
        <w:t>, koji se donosi sukladno posebnom zakonu.</w:t>
      </w:r>
    </w:p>
    <w:p w14:paraId="47DFEDC4" w14:textId="53C25BA7" w:rsidR="00287FF5" w:rsidRPr="00287FF5" w:rsidRDefault="00287FF5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b/>
          <w:bCs/>
        </w:rPr>
      </w:pPr>
      <w:r w:rsidRPr="00287FF5">
        <w:rPr>
          <w:rFonts w:ascii="Minion Pro" w:hAnsi="Minion Pro"/>
          <w:b/>
          <w:bCs/>
        </w:rPr>
        <w:t>Centar za mirenje</w:t>
      </w:r>
    </w:p>
    <w:p w14:paraId="715548D9" w14:textId="3A34696D" w:rsidR="007B759E" w:rsidRPr="00C4412C" w:rsidRDefault="007B759E" w:rsidP="007B759E">
      <w:pPr>
        <w:pStyle w:val="clanak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C4412C">
        <w:rPr>
          <w:rFonts w:ascii="Minion Pro" w:hAnsi="Minion Pro"/>
          <w:b/>
          <w:bCs/>
        </w:rPr>
        <w:t xml:space="preserve">Članak </w:t>
      </w:r>
      <w:r w:rsidR="00E722BC">
        <w:rPr>
          <w:rFonts w:ascii="Minion Pro" w:hAnsi="Minion Pro"/>
          <w:b/>
          <w:bCs/>
        </w:rPr>
        <w:t>79</w:t>
      </w:r>
      <w:r w:rsidRPr="00C4412C">
        <w:rPr>
          <w:rFonts w:ascii="Minion Pro" w:hAnsi="Minion Pro"/>
          <w:b/>
          <w:bCs/>
        </w:rPr>
        <w:t>.</w:t>
      </w:r>
    </w:p>
    <w:p w14:paraId="6FD8AC0F" w14:textId="7A4F5B0D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Pri </w:t>
      </w:r>
      <w:r w:rsidR="00287FF5">
        <w:rPr>
          <w:rFonts w:ascii="Minion Pro" w:hAnsi="Minion Pro"/>
        </w:rPr>
        <w:t>Komori</w:t>
      </w:r>
      <w:r w:rsidRPr="00C26370">
        <w:rPr>
          <w:rFonts w:ascii="Minion Pro" w:hAnsi="Minion Pro"/>
        </w:rPr>
        <w:t xml:space="preserve"> djeluje Centar za mirenje.</w:t>
      </w:r>
    </w:p>
    <w:p w14:paraId="21D83847" w14:textId="276D1A23" w:rsidR="009C0DE5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Centar </w:t>
      </w:r>
      <w:r w:rsidR="009C0DE5">
        <w:rPr>
          <w:rFonts w:ascii="Minion Pro" w:hAnsi="Minion Pro"/>
        </w:rPr>
        <w:t xml:space="preserve">za mirenje </w:t>
      </w:r>
      <w:r w:rsidRPr="00C26370">
        <w:rPr>
          <w:rFonts w:ascii="Minion Pro" w:hAnsi="Minion Pro"/>
        </w:rPr>
        <w:t>pruža usluge vezane s postupkom mirenja u kojem jedan ili više izmiritelja pomažu strankama – domaćim i stranim fizičkim i pravnim osobama da zaključe nagodbu u građanskim, trgovačkim, radnim i drugim imovinskopravnim sporovima o pravima s kojima slobodno raspolažu.</w:t>
      </w:r>
    </w:p>
    <w:p w14:paraId="4BDD6D2D" w14:textId="07BD4C6C" w:rsidR="007B759E" w:rsidRPr="00287FF5" w:rsidRDefault="007B759E" w:rsidP="007B759E">
      <w:pPr>
        <w:pStyle w:val="clanak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287FF5">
        <w:rPr>
          <w:rFonts w:ascii="Minion Pro" w:hAnsi="Minion Pro"/>
          <w:b/>
          <w:bCs/>
        </w:rPr>
        <w:t xml:space="preserve">Članak </w:t>
      </w:r>
      <w:r w:rsidR="00D25D2F">
        <w:rPr>
          <w:rFonts w:ascii="Minion Pro" w:hAnsi="Minion Pro"/>
          <w:b/>
          <w:bCs/>
        </w:rPr>
        <w:t>8</w:t>
      </w:r>
      <w:r w:rsidR="00E722BC">
        <w:rPr>
          <w:rFonts w:ascii="Minion Pro" w:hAnsi="Minion Pro"/>
          <w:b/>
          <w:bCs/>
        </w:rPr>
        <w:t>0</w:t>
      </w:r>
      <w:r w:rsidRPr="00287FF5">
        <w:rPr>
          <w:rFonts w:ascii="Minion Pro" w:hAnsi="Minion Pro"/>
          <w:b/>
          <w:bCs/>
        </w:rPr>
        <w:t>.</w:t>
      </w:r>
    </w:p>
    <w:p w14:paraId="08B245CC" w14:textId="48F44683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Zaključena nagodba u postupku mirenja pred Centrom za mirenje </w:t>
      </w:r>
      <w:r w:rsidR="009C0DE5">
        <w:rPr>
          <w:rFonts w:ascii="Minion Pro" w:hAnsi="Minion Pro"/>
        </w:rPr>
        <w:t xml:space="preserve">Komore </w:t>
      </w:r>
      <w:r w:rsidRPr="00C26370">
        <w:rPr>
          <w:rFonts w:ascii="Minion Pro" w:hAnsi="Minion Pro"/>
        </w:rPr>
        <w:t xml:space="preserve">je ovršna isprava ako je u njoj utvrđena određena obveza na činidbu o kojoj se stranke mogu </w:t>
      </w:r>
      <w:r w:rsidRPr="00C26370">
        <w:rPr>
          <w:rFonts w:ascii="Minion Pro" w:hAnsi="Minion Pro"/>
        </w:rPr>
        <w:lastRenderedPageBreak/>
        <w:t>nagoditi, ako sadrži izjavu obvezanika o neposrednom dopuštenju ovrhe – klauzulu ovršnosti</w:t>
      </w:r>
      <w:r w:rsidR="00053DC2">
        <w:rPr>
          <w:rFonts w:ascii="Minion Pro" w:hAnsi="Minion Pro"/>
        </w:rPr>
        <w:t xml:space="preserve"> te </w:t>
      </w:r>
      <w:r w:rsidRPr="00C26370">
        <w:rPr>
          <w:rFonts w:ascii="Minion Pro" w:hAnsi="Minion Pro"/>
        </w:rPr>
        <w:t>ako je zaključena u obliku javnobilježničkog akta.</w:t>
      </w:r>
    </w:p>
    <w:p w14:paraId="3A2C4C8C" w14:textId="77777777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Iznimno, iako su ispunjene sve pretpostavke iz prethodnog stavka, ovrha nagodbe će se odbiti ako bi njena ovrha bila protivna prinudnim propisima.</w:t>
      </w:r>
    </w:p>
    <w:p w14:paraId="50815B7E" w14:textId="5E41DC17" w:rsidR="007B759E" w:rsidRPr="009D11EC" w:rsidRDefault="007B759E" w:rsidP="007B759E">
      <w:pPr>
        <w:pStyle w:val="clanak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9D11EC">
        <w:rPr>
          <w:rFonts w:ascii="Minion Pro" w:hAnsi="Minion Pro"/>
          <w:b/>
          <w:bCs/>
        </w:rPr>
        <w:t xml:space="preserve">Članak </w:t>
      </w:r>
      <w:r w:rsidR="00D25D2F">
        <w:rPr>
          <w:rFonts w:ascii="Minion Pro" w:hAnsi="Minion Pro"/>
          <w:b/>
          <w:bCs/>
        </w:rPr>
        <w:t>8</w:t>
      </w:r>
      <w:r w:rsidR="00E722BC">
        <w:rPr>
          <w:rFonts w:ascii="Minion Pro" w:hAnsi="Minion Pro"/>
          <w:b/>
          <w:bCs/>
        </w:rPr>
        <w:t>1</w:t>
      </w:r>
      <w:r w:rsidRPr="009D11EC">
        <w:rPr>
          <w:rFonts w:ascii="Minion Pro" w:hAnsi="Minion Pro"/>
          <w:b/>
          <w:bCs/>
        </w:rPr>
        <w:t>.</w:t>
      </w:r>
    </w:p>
    <w:p w14:paraId="4C843D1A" w14:textId="47A7785D" w:rsidR="00F07758" w:rsidRDefault="007B759E" w:rsidP="00F07758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Nadležnost, organizacija i postupak pred Centrom uređuj</w:t>
      </w:r>
      <w:r w:rsidR="005C5A5A">
        <w:rPr>
          <w:rFonts w:ascii="Minion Pro" w:hAnsi="Minion Pro"/>
        </w:rPr>
        <w:t>u</w:t>
      </w:r>
      <w:r w:rsidRPr="00C26370">
        <w:rPr>
          <w:rFonts w:ascii="Minion Pro" w:hAnsi="Minion Pro"/>
        </w:rPr>
        <w:t xml:space="preserve"> se</w:t>
      </w:r>
      <w:r w:rsidR="005C5A5A">
        <w:rPr>
          <w:rFonts w:ascii="Minion Pro" w:hAnsi="Minion Pro"/>
        </w:rPr>
        <w:t xml:space="preserve"> sukladno zakonu kojim je uređeno mirenje i</w:t>
      </w:r>
      <w:r w:rsidRPr="00C26370">
        <w:rPr>
          <w:rFonts w:ascii="Minion Pro" w:hAnsi="Minion Pro"/>
        </w:rPr>
        <w:t xml:space="preserve"> pravilnik</w:t>
      </w:r>
      <w:r w:rsidR="005C5A5A">
        <w:rPr>
          <w:rFonts w:ascii="Minion Pro" w:hAnsi="Minion Pro"/>
        </w:rPr>
        <w:t>u</w:t>
      </w:r>
      <w:r w:rsidR="00CF49D9">
        <w:rPr>
          <w:rFonts w:ascii="Minion Pro" w:hAnsi="Minion Pro"/>
        </w:rPr>
        <w:t xml:space="preserve"> koj</w:t>
      </w:r>
      <w:r w:rsidR="00A77DEA">
        <w:rPr>
          <w:rFonts w:ascii="Minion Pro" w:hAnsi="Minion Pro"/>
        </w:rPr>
        <w:t>ega</w:t>
      </w:r>
      <w:r w:rsidR="00CF49D9">
        <w:rPr>
          <w:rFonts w:ascii="Minion Pro" w:hAnsi="Minion Pro"/>
        </w:rPr>
        <w:t xml:space="preserve"> donosi Skupština</w:t>
      </w:r>
      <w:r w:rsidRPr="00C26370">
        <w:rPr>
          <w:rFonts w:ascii="Minion Pro" w:hAnsi="Minion Pro"/>
        </w:rPr>
        <w:t>.</w:t>
      </w:r>
    </w:p>
    <w:p w14:paraId="320BC9DB" w14:textId="77777777" w:rsidR="00F07758" w:rsidRDefault="00F07758" w:rsidP="00F07758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</w:p>
    <w:p w14:paraId="22DE94B2" w14:textId="676BEA63" w:rsidR="007B759E" w:rsidRPr="009D11EC" w:rsidRDefault="007B759E" w:rsidP="00F07758">
      <w:pPr>
        <w:pStyle w:val="t-9-8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  <w:sz w:val="28"/>
          <w:szCs w:val="28"/>
        </w:rPr>
      </w:pPr>
      <w:r w:rsidRPr="009D11EC">
        <w:rPr>
          <w:rFonts w:ascii="Minion Pro" w:hAnsi="Minion Pro"/>
          <w:b/>
          <w:bCs/>
          <w:sz w:val="28"/>
          <w:szCs w:val="28"/>
        </w:rPr>
        <w:t>XI</w:t>
      </w:r>
      <w:r w:rsidR="00F07758">
        <w:rPr>
          <w:rFonts w:ascii="Minion Pro" w:hAnsi="Minion Pro"/>
          <w:b/>
          <w:bCs/>
          <w:sz w:val="28"/>
          <w:szCs w:val="28"/>
        </w:rPr>
        <w:t>I</w:t>
      </w:r>
      <w:r w:rsidRPr="009D11EC">
        <w:rPr>
          <w:rFonts w:ascii="Minion Pro" w:hAnsi="Minion Pro"/>
          <w:b/>
          <w:bCs/>
          <w:sz w:val="28"/>
          <w:szCs w:val="28"/>
        </w:rPr>
        <w:t>. PRIJELAZNE I ZAVRŠNE ODREDBE</w:t>
      </w:r>
    </w:p>
    <w:p w14:paraId="4FFB4209" w14:textId="7EC17301" w:rsidR="007B759E" w:rsidRPr="009D11EC" w:rsidRDefault="007B759E" w:rsidP="007B759E">
      <w:pPr>
        <w:pStyle w:val="clanak-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9D11EC">
        <w:rPr>
          <w:rFonts w:ascii="Minion Pro" w:hAnsi="Minion Pro"/>
          <w:b/>
          <w:bCs/>
        </w:rPr>
        <w:t xml:space="preserve">Članak </w:t>
      </w:r>
      <w:r w:rsidR="00D25D2F">
        <w:rPr>
          <w:rFonts w:ascii="Minion Pro" w:hAnsi="Minion Pro"/>
          <w:b/>
          <w:bCs/>
        </w:rPr>
        <w:t>8</w:t>
      </w:r>
      <w:r w:rsidR="00E722BC">
        <w:rPr>
          <w:rFonts w:ascii="Minion Pro" w:hAnsi="Minion Pro"/>
          <w:b/>
          <w:bCs/>
        </w:rPr>
        <w:t>2</w:t>
      </w:r>
      <w:r w:rsidRPr="009D11EC">
        <w:rPr>
          <w:rFonts w:ascii="Minion Pro" w:hAnsi="Minion Pro"/>
          <w:b/>
          <w:bCs/>
        </w:rPr>
        <w:t>.</w:t>
      </w:r>
    </w:p>
    <w:p w14:paraId="0F867FEC" w14:textId="73EECB80" w:rsidR="00F07758" w:rsidRDefault="00BB4F1D" w:rsidP="00F07758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Komora je dužna opće akte uskladiti s odr</w:t>
      </w:r>
      <w:r w:rsidR="00BE341C">
        <w:rPr>
          <w:rFonts w:ascii="Minion Pro" w:hAnsi="Minion Pro"/>
        </w:rPr>
        <w:t>e</w:t>
      </w:r>
      <w:r>
        <w:rPr>
          <w:rFonts w:ascii="Minion Pro" w:hAnsi="Minion Pro"/>
        </w:rPr>
        <w:t>dbama Zakona i ovoga Statuta u roku od tri mjeseca od dana stupanja na snagu ovoga Statuta.</w:t>
      </w:r>
    </w:p>
    <w:p w14:paraId="164D8B84" w14:textId="2B01EB9B" w:rsidR="007B759E" w:rsidRPr="009D11EC" w:rsidRDefault="007B759E" w:rsidP="00F07758">
      <w:pPr>
        <w:pStyle w:val="t-9-8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9D11EC">
        <w:rPr>
          <w:rFonts w:ascii="Minion Pro" w:hAnsi="Minion Pro"/>
          <w:b/>
          <w:bCs/>
        </w:rPr>
        <w:t xml:space="preserve">Članak </w:t>
      </w:r>
      <w:r w:rsidR="00D25D2F">
        <w:rPr>
          <w:rFonts w:ascii="Minion Pro" w:hAnsi="Minion Pro"/>
          <w:b/>
          <w:bCs/>
        </w:rPr>
        <w:t>8</w:t>
      </w:r>
      <w:r w:rsidR="00E722BC">
        <w:rPr>
          <w:rFonts w:ascii="Minion Pro" w:hAnsi="Minion Pro"/>
          <w:b/>
          <w:bCs/>
        </w:rPr>
        <w:t>3</w:t>
      </w:r>
      <w:r w:rsidRPr="009D11EC">
        <w:rPr>
          <w:rFonts w:ascii="Minion Pro" w:hAnsi="Minion Pro"/>
          <w:b/>
          <w:bCs/>
        </w:rPr>
        <w:t>.</w:t>
      </w:r>
    </w:p>
    <w:p w14:paraId="37EE1135" w14:textId="38E3617E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Za tumačenje Statuta ovlašten je Upravni odbor.</w:t>
      </w:r>
    </w:p>
    <w:p w14:paraId="4316F851" w14:textId="03B867C3" w:rsidR="007B759E" w:rsidRPr="009D11EC" w:rsidRDefault="007B759E" w:rsidP="007B759E">
      <w:pPr>
        <w:pStyle w:val="clanak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9D11EC">
        <w:rPr>
          <w:rFonts w:ascii="Minion Pro" w:hAnsi="Minion Pro"/>
          <w:b/>
          <w:bCs/>
        </w:rPr>
        <w:t xml:space="preserve">Članak </w:t>
      </w:r>
      <w:r w:rsidR="00D25D2F">
        <w:rPr>
          <w:rFonts w:ascii="Minion Pro" w:hAnsi="Minion Pro"/>
          <w:b/>
          <w:bCs/>
        </w:rPr>
        <w:t>8</w:t>
      </w:r>
      <w:r w:rsidR="00E722BC">
        <w:rPr>
          <w:rFonts w:ascii="Minion Pro" w:hAnsi="Minion Pro"/>
          <w:b/>
          <w:bCs/>
        </w:rPr>
        <w:t>4</w:t>
      </w:r>
      <w:r w:rsidRPr="009D11EC">
        <w:rPr>
          <w:rFonts w:ascii="Minion Pro" w:hAnsi="Minion Pro"/>
          <w:b/>
          <w:bCs/>
        </w:rPr>
        <w:t>.</w:t>
      </w:r>
    </w:p>
    <w:p w14:paraId="63412200" w14:textId="617230DC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 xml:space="preserve">Stupanjem na snagu ovog Statuta prestaju važiti odredbe Statuta </w:t>
      </w:r>
      <w:r w:rsidR="00C26370" w:rsidRPr="00C26370">
        <w:rPr>
          <w:rFonts w:ascii="Minion Pro" w:hAnsi="Minion Pro"/>
        </w:rPr>
        <w:t xml:space="preserve">Hrvatske gospodarske komore </w:t>
      </w:r>
      <w:r w:rsidRPr="00C26370">
        <w:rPr>
          <w:rFonts w:ascii="Minion Pro" w:hAnsi="Minion Pro"/>
        </w:rPr>
        <w:t xml:space="preserve">»Narodne novine« br. </w:t>
      </w:r>
      <w:r w:rsidR="00C26370" w:rsidRPr="00C26370">
        <w:rPr>
          <w:rFonts w:ascii="Minion Pro" w:hAnsi="Minion Pro"/>
        </w:rPr>
        <w:t>39</w:t>
      </w:r>
      <w:r w:rsidRPr="00C26370">
        <w:rPr>
          <w:rFonts w:ascii="Minion Pro" w:hAnsi="Minion Pro"/>
        </w:rPr>
        <w:t>/</w:t>
      </w:r>
      <w:r w:rsidR="00C26370" w:rsidRPr="00C26370">
        <w:rPr>
          <w:rFonts w:ascii="Minion Pro" w:hAnsi="Minion Pro"/>
        </w:rPr>
        <w:t>16).</w:t>
      </w:r>
    </w:p>
    <w:p w14:paraId="54C24D63" w14:textId="54715E22" w:rsidR="007B759E" w:rsidRPr="009D11EC" w:rsidRDefault="007B759E" w:rsidP="007B759E">
      <w:pPr>
        <w:pStyle w:val="clanak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</w:rPr>
      </w:pPr>
      <w:r w:rsidRPr="009D11EC">
        <w:rPr>
          <w:rFonts w:ascii="Minion Pro" w:hAnsi="Minion Pro"/>
          <w:b/>
          <w:bCs/>
        </w:rPr>
        <w:t xml:space="preserve">Članak </w:t>
      </w:r>
      <w:r w:rsidR="00D25D2F">
        <w:rPr>
          <w:rFonts w:ascii="Minion Pro" w:hAnsi="Minion Pro"/>
          <w:b/>
          <w:bCs/>
        </w:rPr>
        <w:t>8</w:t>
      </w:r>
      <w:r w:rsidR="00E722BC">
        <w:rPr>
          <w:rFonts w:ascii="Minion Pro" w:hAnsi="Minion Pro"/>
          <w:b/>
          <w:bCs/>
        </w:rPr>
        <w:t>5</w:t>
      </w:r>
      <w:r w:rsidRPr="009D11EC">
        <w:rPr>
          <w:rFonts w:ascii="Minion Pro" w:hAnsi="Minion Pro"/>
          <w:b/>
          <w:bCs/>
        </w:rPr>
        <w:t>.</w:t>
      </w:r>
    </w:p>
    <w:p w14:paraId="3D1FC4AD" w14:textId="77777777" w:rsidR="007B759E" w:rsidRPr="00C26370" w:rsidRDefault="007B759E" w:rsidP="007B759E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Ovaj Statut stupa na snagu osmog dana od objave u »Narodnim novinama«.</w:t>
      </w:r>
    </w:p>
    <w:p w14:paraId="06C90867" w14:textId="0B4D5335" w:rsidR="007B759E" w:rsidRPr="00C26370" w:rsidRDefault="00C26370" w:rsidP="00C26370">
      <w:pPr>
        <w:pStyle w:val="klasa2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KLASA</w:t>
      </w:r>
      <w:r w:rsidR="007B759E" w:rsidRPr="00C26370">
        <w:rPr>
          <w:rFonts w:ascii="Minion Pro" w:hAnsi="Minion Pro"/>
        </w:rPr>
        <w:t xml:space="preserve">: </w:t>
      </w:r>
    </w:p>
    <w:p w14:paraId="69540BF1" w14:textId="307DD360" w:rsidR="007B759E" w:rsidRPr="00C26370" w:rsidRDefault="00C26370" w:rsidP="00C26370">
      <w:pPr>
        <w:pStyle w:val="klasa2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URBROJ</w:t>
      </w:r>
      <w:r w:rsidR="007B759E" w:rsidRPr="00C26370">
        <w:rPr>
          <w:rFonts w:ascii="Minion Pro" w:hAnsi="Minion Pro"/>
        </w:rPr>
        <w:t xml:space="preserve">: </w:t>
      </w:r>
    </w:p>
    <w:p w14:paraId="39505D33" w14:textId="6622C96A" w:rsidR="003F12B6" w:rsidRDefault="007B759E" w:rsidP="00C26370">
      <w:pPr>
        <w:pStyle w:val="klasa2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  <w:r w:rsidRPr="00C26370">
        <w:rPr>
          <w:rFonts w:ascii="Minion Pro" w:hAnsi="Minion Pro"/>
        </w:rPr>
        <w:t>Zagreb,</w:t>
      </w:r>
      <w:r w:rsidR="00BB4F1D">
        <w:rPr>
          <w:rFonts w:ascii="Minion Pro" w:hAnsi="Minion Pro"/>
        </w:rPr>
        <w:t xml:space="preserve"> </w:t>
      </w:r>
    </w:p>
    <w:p w14:paraId="38450485" w14:textId="4ACB35B6" w:rsidR="00F07758" w:rsidRDefault="00F07758" w:rsidP="00C26370">
      <w:pPr>
        <w:pStyle w:val="klasa2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</w:p>
    <w:p w14:paraId="70D86753" w14:textId="77777777" w:rsidR="00F07758" w:rsidRDefault="00F07758" w:rsidP="00C26370">
      <w:pPr>
        <w:pStyle w:val="klasa2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</w:rPr>
      </w:pPr>
    </w:p>
    <w:p w14:paraId="19CD1184" w14:textId="1C352455" w:rsidR="009F30B1" w:rsidRPr="00C26370" w:rsidRDefault="007B759E" w:rsidP="00593716">
      <w:pPr>
        <w:pStyle w:val="klasa2"/>
        <w:shd w:val="clear" w:color="auto" w:fill="FFFFFF"/>
        <w:spacing w:before="0" w:beforeAutospacing="0" w:after="225" w:afterAutospacing="0" w:line="336" w:lineRule="atLeast"/>
        <w:ind w:left="4956" w:firstLine="708"/>
        <w:jc w:val="both"/>
        <w:textAlignment w:val="baseline"/>
      </w:pPr>
      <w:r w:rsidRPr="00C26370">
        <w:rPr>
          <w:rFonts w:ascii="Minion Pro" w:hAnsi="Minion Pro"/>
        </w:rPr>
        <w:t>Predsjednik</w:t>
      </w:r>
      <w:r w:rsidRPr="00C26370">
        <w:rPr>
          <w:rFonts w:ascii="Minion Pro" w:hAnsi="Minion Pro"/>
        </w:rPr>
        <w:br/>
      </w:r>
      <w:r w:rsidR="00C26370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  dr.sc. </w:t>
      </w:r>
      <w:r w:rsidRPr="00C26370">
        <w:rPr>
          <w:rStyle w:val="bold"/>
          <w:rFonts w:ascii="Minion Pro" w:hAnsi="Minion Pro"/>
          <w:b/>
          <w:bCs/>
          <w:bdr w:val="none" w:sz="0" w:space="0" w:color="auto" w:frame="1"/>
        </w:rPr>
        <w:t>Luka Burilović,</w:t>
      </w:r>
      <w:r w:rsidRPr="00C26370">
        <w:rPr>
          <w:rFonts w:ascii="Minion Pro" w:hAnsi="Minion Pro"/>
        </w:rPr>
        <w:t> v. r.</w:t>
      </w:r>
    </w:p>
    <w:sectPr w:rsidR="009F30B1" w:rsidRPr="00C26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525F5"/>
    <w:multiLevelType w:val="hybridMultilevel"/>
    <w:tmpl w:val="E37C9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31A6"/>
    <w:multiLevelType w:val="hybridMultilevel"/>
    <w:tmpl w:val="DC64A4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1654"/>
    <w:multiLevelType w:val="hybridMultilevel"/>
    <w:tmpl w:val="A8F2CC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04B2D"/>
    <w:multiLevelType w:val="hybridMultilevel"/>
    <w:tmpl w:val="5EA2F5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6480C"/>
    <w:multiLevelType w:val="hybridMultilevel"/>
    <w:tmpl w:val="0750C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AE2E2">
      <w:numFmt w:val="bullet"/>
      <w:lvlText w:val="–"/>
      <w:lvlJc w:val="left"/>
      <w:pPr>
        <w:ind w:left="1440" w:hanging="360"/>
      </w:pPr>
      <w:rPr>
        <w:rFonts w:ascii="Minion Pro" w:eastAsia="Times New Roman" w:hAnsi="Minion Pro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31320"/>
    <w:multiLevelType w:val="hybridMultilevel"/>
    <w:tmpl w:val="EE1666C4"/>
    <w:lvl w:ilvl="0" w:tplc="18F4BA6A">
      <w:start w:val="1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2293F"/>
    <w:multiLevelType w:val="hybridMultilevel"/>
    <w:tmpl w:val="42063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56508"/>
    <w:multiLevelType w:val="hybridMultilevel"/>
    <w:tmpl w:val="1EAC1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70B26"/>
    <w:multiLevelType w:val="hybridMultilevel"/>
    <w:tmpl w:val="B89E2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4743A"/>
    <w:multiLevelType w:val="hybridMultilevel"/>
    <w:tmpl w:val="378EA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9E"/>
    <w:rsid w:val="00035B1E"/>
    <w:rsid w:val="000409D7"/>
    <w:rsid w:val="00053DC2"/>
    <w:rsid w:val="0005632E"/>
    <w:rsid w:val="000719F9"/>
    <w:rsid w:val="00073372"/>
    <w:rsid w:val="0007429C"/>
    <w:rsid w:val="00080EA4"/>
    <w:rsid w:val="0008607D"/>
    <w:rsid w:val="000A47D0"/>
    <w:rsid w:val="000A7769"/>
    <w:rsid w:val="000B3E3E"/>
    <w:rsid w:val="000B6BA4"/>
    <w:rsid w:val="000D75DD"/>
    <w:rsid w:val="00100AA7"/>
    <w:rsid w:val="0010111A"/>
    <w:rsid w:val="00103F94"/>
    <w:rsid w:val="001043C2"/>
    <w:rsid w:val="00104A2F"/>
    <w:rsid w:val="001247C5"/>
    <w:rsid w:val="001478AF"/>
    <w:rsid w:val="001534E4"/>
    <w:rsid w:val="001808C1"/>
    <w:rsid w:val="00184C7F"/>
    <w:rsid w:val="00195945"/>
    <w:rsid w:val="001A11C5"/>
    <w:rsid w:val="001B52A0"/>
    <w:rsid w:val="001C2619"/>
    <w:rsid w:val="001E5FBE"/>
    <w:rsid w:val="001F0BCC"/>
    <w:rsid w:val="002049E8"/>
    <w:rsid w:val="00224E3E"/>
    <w:rsid w:val="002351C4"/>
    <w:rsid w:val="0024328A"/>
    <w:rsid w:val="00244397"/>
    <w:rsid w:val="00250B9D"/>
    <w:rsid w:val="002544EB"/>
    <w:rsid w:val="002546C6"/>
    <w:rsid w:val="00267A80"/>
    <w:rsid w:val="00273A96"/>
    <w:rsid w:val="00274B60"/>
    <w:rsid w:val="00274F32"/>
    <w:rsid w:val="00275135"/>
    <w:rsid w:val="00285916"/>
    <w:rsid w:val="00287FF5"/>
    <w:rsid w:val="002A558E"/>
    <w:rsid w:val="002A587A"/>
    <w:rsid w:val="002C1FC2"/>
    <w:rsid w:val="002C478E"/>
    <w:rsid w:val="002E2EE5"/>
    <w:rsid w:val="002E32B9"/>
    <w:rsid w:val="00315348"/>
    <w:rsid w:val="003217D6"/>
    <w:rsid w:val="00333736"/>
    <w:rsid w:val="00335DE2"/>
    <w:rsid w:val="003476EF"/>
    <w:rsid w:val="00350D7B"/>
    <w:rsid w:val="003745FA"/>
    <w:rsid w:val="00375EDD"/>
    <w:rsid w:val="00377C60"/>
    <w:rsid w:val="00380341"/>
    <w:rsid w:val="00384F67"/>
    <w:rsid w:val="00393709"/>
    <w:rsid w:val="00396A03"/>
    <w:rsid w:val="003A0DBE"/>
    <w:rsid w:val="003A78EE"/>
    <w:rsid w:val="003E6B50"/>
    <w:rsid w:val="003F12B6"/>
    <w:rsid w:val="00401E94"/>
    <w:rsid w:val="0040690C"/>
    <w:rsid w:val="00414DC2"/>
    <w:rsid w:val="004206BF"/>
    <w:rsid w:val="00421BE3"/>
    <w:rsid w:val="00422116"/>
    <w:rsid w:val="00430DCD"/>
    <w:rsid w:val="00432B6B"/>
    <w:rsid w:val="004410C2"/>
    <w:rsid w:val="004564B6"/>
    <w:rsid w:val="00456BF9"/>
    <w:rsid w:val="0047134F"/>
    <w:rsid w:val="00482F0F"/>
    <w:rsid w:val="0048623D"/>
    <w:rsid w:val="004A0870"/>
    <w:rsid w:val="004A18CF"/>
    <w:rsid w:val="004A521E"/>
    <w:rsid w:val="004A7FFA"/>
    <w:rsid w:val="004B21C5"/>
    <w:rsid w:val="004C5B12"/>
    <w:rsid w:val="005027FD"/>
    <w:rsid w:val="00505ABF"/>
    <w:rsid w:val="00507786"/>
    <w:rsid w:val="0051743C"/>
    <w:rsid w:val="00525FE0"/>
    <w:rsid w:val="00534D64"/>
    <w:rsid w:val="005376E6"/>
    <w:rsid w:val="005402C7"/>
    <w:rsid w:val="0054517E"/>
    <w:rsid w:val="00553D4E"/>
    <w:rsid w:val="00557516"/>
    <w:rsid w:val="0055784C"/>
    <w:rsid w:val="00557CF9"/>
    <w:rsid w:val="00560D8B"/>
    <w:rsid w:val="00566267"/>
    <w:rsid w:val="00570ACF"/>
    <w:rsid w:val="0058396B"/>
    <w:rsid w:val="0058405F"/>
    <w:rsid w:val="00584689"/>
    <w:rsid w:val="00586C65"/>
    <w:rsid w:val="00593716"/>
    <w:rsid w:val="00596668"/>
    <w:rsid w:val="005A0005"/>
    <w:rsid w:val="005A1012"/>
    <w:rsid w:val="005A2AB6"/>
    <w:rsid w:val="005B4D57"/>
    <w:rsid w:val="005C3A01"/>
    <w:rsid w:val="005C5A5A"/>
    <w:rsid w:val="005D19E1"/>
    <w:rsid w:val="005D3955"/>
    <w:rsid w:val="005E072D"/>
    <w:rsid w:val="005E0C0F"/>
    <w:rsid w:val="00604F58"/>
    <w:rsid w:val="006067FE"/>
    <w:rsid w:val="00612CD7"/>
    <w:rsid w:val="00637E8B"/>
    <w:rsid w:val="00642E05"/>
    <w:rsid w:val="00644065"/>
    <w:rsid w:val="006463C7"/>
    <w:rsid w:val="00646FB5"/>
    <w:rsid w:val="006531E8"/>
    <w:rsid w:val="0065473B"/>
    <w:rsid w:val="006671BB"/>
    <w:rsid w:val="00672BFA"/>
    <w:rsid w:val="00674C47"/>
    <w:rsid w:val="00687837"/>
    <w:rsid w:val="006A1EFA"/>
    <w:rsid w:val="006A62F1"/>
    <w:rsid w:val="006C095B"/>
    <w:rsid w:val="006C163E"/>
    <w:rsid w:val="006D5CBE"/>
    <w:rsid w:val="006E007C"/>
    <w:rsid w:val="006F3176"/>
    <w:rsid w:val="00701B5A"/>
    <w:rsid w:val="00705CB9"/>
    <w:rsid w:val="00711BD2"/>
    <w:rsid w:val="00713B5C"/>
    <w:rsid w:val="00717D9A"/>
    <w:rsid w:val="0072275B"/>
    <w:rsid w:val="00736A73"/>
    <w:rsid w:val="00750C1F"/>
    <w:rsid w:val="00751C0B"/>
    <w:rsid w:val="0075263D"/>
    <w:rsid w:val="00754EEE"/>
    <w:rsid w:val="00756827"/>
    <w:rsid w:val="007612A1"/>
    <w:rsid w:val="00765B7A"/>
    <w:rsid w:val="00773502"/>
    <w:rsid w:val="007754BD"/>
    <w:rsid w:val="0078598B"/>
    <w:rsid w:val="0079067F"/>
    <w:rsid w:val="007A6307"/>
    <w:rsid w:val="007A67D7"/>
    <w:rsid w:val="007B759E"/>
    <w:rsid w:val="007D2E91"/>
    <w:rsid w:val="007D4234"/>
    <w:rsid w:val="007E23EC"/>
    <w:rsid w:val="007E3546"/>
    <w:rsid w:val="007F7003"/>
    <w:rsid w:val="00810510"/>
    <w:rsid w:val="00811BD8"/>
    <w:rsid w:val="00815A90"/>
    <w:rsid w:val="00816C45"/>
    <w:rsid w:val="008232F1"/>
    <w:rsid w:val="0082688D"/>
    <w:rsid w:val="008318A2"/>
    <w:rsid w:val="00836C7B"/>
    <w:rsid w:val="00837E2A"/>
    <w:rsid w:val="008414A7"/>
    <w:rsid w:val="008454DB"/>
    <w:rsid w:val="008652D9"/>
    <w:rsid w:val="00866342"/>
    <w:rsid w:val="00867572"/>
    <w:rsid w:val="008735D7"/>
    <w:rsid w:val="008751AC"/>
    <w:rsid w:val="00882D3A"/>
    <w:rsid w:val="008908C7"/>
    <w:rsid w:val="008A0A38"/>
    <w:rsid w:val="008B4078"/>
    <w:rsid w:val="008D5C5D"/>
    <w:rsid w:val="008E2227"/>
    <w:rsid w:val="008E6403"/>
    <w:rsid w:val="008F2933"/>
    <w:rsid w:val="00915798"/>
    <w:rsid w:val="00922A65"/>
    <w:rsid w:val="00933614"/>
    <w:rsid w:val="00935793"/>
    <w:rsid w:val="00946EE7"/>
    <w:rsid w:val="0095098A"/>
    <w:rsid w:val="00951EB2"/>
    <w:rsid w:val="009655B0"/>
    <w:rsid w:val="00966FBF"/>
    <w:rsid w:val="00974175"/>
    <w:rsid w:val="0097624C"/>
    <w:rsid w:val="0098280D"/>
    <w:rsid w:val="00983FA4"/>
    <w:rsid w:val="009B6855"/>
    <w:rsid w:val="009C0DE5"/>
    <w:rsid w:val="009C220C"/>
    <w:rsid w:val="009C2580"/>
    <w:rsid w:val="009C3779"/>
    <w:rsid w:val="009D11EC"/>
    <w:rsid w:val="009D291C"/>
    <w:rsid w:val="009E4F46"/>
    <w:rsid w:val="009E541E"/>
    <w:rsid w:val="009E5B42"/>
    <w:rsid w:val="009E789C"/>
    <w:rsid w:val="009E7D52"/>
    <w:rsid w:val="009F30B1"/>
    <w:rsid w:val="009F329E"/>
    <w:rsid w:val="00A11EBD"/>
    <w:rsid w:val="00A15CC0"/>
    <w:rsid w:val="00A22796"/>
    <w:rsid w:val="00A26279"/>
    <w:rsid w:val="00A271D1"/>
    <w:rsid w:val="00A32795"/>
    <w:rsid w:val="00A34E23"/>
    <w:rsid w:val="00A539CC"/>
    <w:rsid w:val="00A56260"/>
    <w:rsid w:val="00A6675C"/>
    <w:rsid w:val="00A670F2"/>
    <w:rsid w:val="00A764E8"/>
    <w:rsid w:val="00A77DEA"/>
    <w:rsid w:val="00A865CC"/>
    <w:rsid w:val="00A874B8"/>
    <w:rsid w:val="00A96B48"/>
    <w:rsid w:val="00AA4446"/>
    <w:rsid w:val="00AA6198"/>
    <w:rsid w:val="00AA7406"/>
    <w:rsid w:val="00AB08EC"/>
    <w:rsid w:val="00AB0CD2"/>
    <w:rsid w:val="00AB101A"/>
    <w:rsid w:val="00AC1949"/>
    <w:rsid w:val="00AC43CF"/>
    <w:rsid w:val="00AD6C2B"/>
    <w:rsid w:val="00AD71E8"/>
    <w:rsid w:val="00AE3E09"/>
    <w:rsid w:val="00AF30A6"/>
    <w:rsid w:val="00AF7586"/>
    <w:rsid w:val="00AF763C"/>
    <w:rsid w:val="00B007D4"/>
    <w:rsid w:val="00B16617"/>
    <w:rsid w:val="00B256AB"/>
    <w:rsid w:val="00B32FB3"/>
    <w:rsid w:val="00B36A0F"/>
    <w:rsid w:val="00B518DF"/>
    <w:rsid w:val="00B52E9D"/>
    <w:rsid w:val="00B5487A"/>
    <w:rsid w:val="00B65388"/>
    <w:rsid w:val="00B67D14"/>
    <w:rsid w:val="00B71B80"/>
    <w:rsid w:val="00B72012"/>
    <w:rsid w:val="00B76AE7"/>
    <w:rsid w:val="00B777B5"/>
    <w:rsid w:val="00B809B1"/>
    <w:rsid w:val="00BA2CF9"/>
    <w:rsid w:val="00BA524E"/>
    <w:rsid w:val="00BA6CBA"/>
    <w:rsid w:val="00BB4F1D"/>
    <w:rsid w:val="00BB6AFF"/>
    <w:rsid w:val="00BC2140"/>
    <w:rsid w:val="00BD0042"/>
    <w:rsid w:val="00BD76BD"/>
    <w:rsid w:val="00BE0D91"/>
    <w:rsid w:val="00BE341C"/>
    <w:rsid w:val="00BE4D0E"/>
    <w:rsid w:val="00BF2850"/>
    <w:rsid w:val="00BF2FDA"/>
    <w:rsid w:val="00BF3ACB"/>
    <w:rsid w:val="00C05D68"/>
    <w:rsid w:val="00C05E45"/>
    <w:rsid w:val="00C12001"/>
    <w:rsid w:val="00C14EE7"/>
    <w:rsid w:val="00C1660E"/>
    <w:rsid w:val="00C22986"/>
    <w:rsid w:val="00C23E5E"/>
    <w:rsid w:val="00C24CCA"/>
    <w:rsid w:val="00C26370"/>
    <w:rsid w:val="00C34BBA"/>
    <w:rsid w:val="00C36B1D"/>
    <w:rsid w:val="00C4412C"/>
    <w:rsid w:val="00C63433"/>
    <w:rsid w:val="00C72CF0"/>
    <w:rsid w:val="00C74899"/>
    <w:rsid w:val="00C8702E"/>
    <w:rsid w:val="00CA528F"/>
    <w:rsid w:val="00CA6530"/>
    <w:rsid w:val="00CA6E47"/>
    <w:rsid w:val="00CB373F"/>
    <w:rsid w:val="00CC5A4E"/>
    <w:rsid w:val="00CD2BE4"/>
    <w:rsid w:val="00CD39CE"/>
    <w:rsid w:val="00CD6227"/>
    <w:rsid w:val="00CE5E83"/>
    <w:rsid w:val="00CF49D9"/>
    <w:rsid w:val="00CF7131"/>
    <w:rsid w:val="00CF793E"/>
    <w:rsid w:val="00D16C6B"/>
    <w:rsid w:val="00D21767"/>
    <w:rsid w:val="00D25D2F"/>
    <w:rsid w:val="00D369EA"/>
    <w:rsid w:val="00D36DDC"/>
    <w:rsid w:val="00D86C3C"/>
    <w:rsid w:val="00D91565"/>
    <w:rsid w:val="00D930EA"/>
    <w:rsid w:val="00D942BA"/>
    <w:rsid w:val="00D947A0"/>
    <w:rsid w:val="00DB2037"/>
    <w:rsid w:val="00DD64D4"/>
    <w:rsid w:val="00DE53CB"/>
    <w:rsid w:val="00E04245"/>
    <w:rsid w:val="00E06F8C"/>
    <w:rsid w:val="00E111D8"/>
    <w:rsid w:val="00E17F74"/>
    <w:rsid w:val="00E30F6E"/>
    <w:rsid w:val="00E32D93"/>
    <w:rsid w:val="00E34B57"/>
    <w:rsid w:val="00E40F15"/>
    <w:rsid w:val="00E46A09"/>
    <w:rsid w:val="00E512B9"/>
    <w:rsid w:val="00E51914"/>
    <w:rsid w:val="00E6243A"/>
    <w:rsid w:val="00E65CC2"/>
    <w:rsid w:val="00E722BC"/>
    <w:rsid w:val="00E7415D"/>
    <w:rsid w:val="00E93A54"/>
    <w:rsid w:val="00EB344D"/>
    <w:rsid w:val="00EB561F"/>
    <w:rsid w:val="00EC2D19"/>
    <w:rsid w:val="00EE3960"/>
    <w:rsid w:val="00EE4B73"/>
    <w:rsid w:val="00EE51E1"/>
    <w:rsid w:val="00F07758"/>
    <w:rsid w:val="00F10536"/>
    <w:rsid w:val="00F16D94"/>
    <w:rsid w:val="00F20F55"/>
    <w:rsid w:val="00F317F3"/>
    <w:rsid w:val="00F465CB"/>
    <w:rsid w:val="00F56827"/>
    <w:rsid w:val="00F643F0"/>
    <w:rsid w:val="00F6580C"/>
    <w:rsid w:val="00F753BF"/>
    <w:rsid w:val="00F924E3"/>
    <w:rsid w:val="00FA167D"/>
    <w:rsid w:val="00FB6570"/>
    <w:rsid w:val="00FE44C7"/>
    <w:rsid w:val="00FE6630"/>
    <w:rsid w:val="00FF234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22F0"/>
  <w15:chartTrackingRefBased/>
  <w15:docId w15:val="{C3797C5E-9C6C-4263-B249-34EC8661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7B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7B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7B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7B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7B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7B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B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7B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7B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7B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7B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7B759E"/>
  </w:style>
  <w:style w:type="paragraph" w:styleId="Revision">
    <w:name w:val="Revision"/>
    <w:hidden/>
    <w:uiPriority w:val="99"/>
    <w:semiHidden/>
    <w:rsid w:val="007B75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6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38A06-3475-4C12-87AC-D6A236BC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Njegovan</dc:creator>
  <cp:keywords/>
  <dc:description/>
  <cp:lastModifiedBy>Ana Božin</cp:lastModifiedBy>
  <cp:revision>10</cp:revision>
  <dcterms:created xsi:type="dcterms:W3CDTF">2022-02-28T13:02:00Z</dcterms:created>
  <dcterms:modified xsi:type="dcterms:W3CDTF">2022-02-28T13:33:00Z</dcterms:modified>
</cp:coreProperties>
</file>