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254"/>
        <w:gridCol w:w="6762"/>
      </w:tblGrid>
      <w:tr w:rsidR="00571524" w:rsidTr="00F40B9A">
        <w:trPr>
          <w:jc w:val="center"/>
        </w:trPr>
        <w:tc>
          <w:tcPr>
            <w:tcW w:w="9016" w:type="dxa"/>
            <w:gridSpan w:val="2"/>
            <w:shd w:val="clear" w:color="auto" w:fill="FFE599"/>
            <w:tcMar>
              <w:top w:w="160" w:type="dxa"/>
              <w:left w:w="100" w:type="dxa"/>
              <w:bottom w:w="160" w:type="dxa"/>
              <w:right w:w="100" w:type="dxa"/>
            </w:tcMar>
          </w:tcPr>
          <w:p w:rsidR="00571524" w:rsidRDefault="0048497B" w:rsidP="00843731">
            <w:r>
              <w:rPr>
                <w:rStyle w:val="Strong"/>
                <w:caps/>
                <w:sz w:val="32"/>
                <w:szCs w:val="32"/>
              </w:rPr>
              <w:t xml:space="preserve">ČETVRTAK, 15.03.2018. – </w:t>
            </w:r>
            <w:r w:rsidR="00843731">
              <w:rPr>
                <w:rStyle w:val="Strong"/>
                <w:caps/>
                <w:sz w:val="32"/>
                <w:szCs w:val="32"/>
              </w:rPr>
              <w:t>Konvencijski centar šibenik -solaris</w:t>
            </w:r>
          </w:p>
        </w:tc>
      </w:tr>
      <w:tr w:rsidR="00571524" w:rsidTr="00F40B9A">
        <w:trPr>
          <w:jc w:val="center"/>
        </w:trPr>
        <w:tc>
          <w:tcPr>
            <w:tcW w:w="9016" w:type="dxa"/>
            <w:gridSpan w:val="2"/>
            <w:shd w:val="clear" w:color="auto" w:fill="F2F2F2"/>
          </w:tcPr>
          <w:p w:rsidR="00571524" w:rsidRDefault="00D17CAA">
            <w:r>
              <w:rPr>
                <w:b/>
                <w:caps/>
                <w:color w:val="4F81BD"/>
                <w:sz w:val="28"/>
                <w:szCs w:val="28"/>
              </w:rPr>
              <w:t>REGIONALNI FOS</w:t>
            </w:r>
            <w:r>
              <w:br/>
            </w:r>
            <w:r w:rsidR="00CD1EE3">
              <w:rPr>
                <w:b/>
                <w:color w:val="4F81BD"/>
                <w:sz w:val="28"/>
                <w:szCs w:val="28"/>
              </w:rPr>
              <w:t>09:30 - 16</w:t>
            </w:r>
            <w:r>
              <w:rPr>
                <w:b/>
                <w:color w:val="4F81BD"/>
                <w:sz w:val="28"/>
                <w:szCs w:val="28"/>
              </w:rPr>
              <w:t>:00</w:t>
            </w:r>
          </w:p>
        </w:tc>
      </w:tr>
      <w:tr w:rsidR="00571524" w:rsidTr="00F40B9A">
        <w:trPr>
          <w:jc w:val="center"/>
        </w:trPr>
        <w:tc>
          <w:tcPr>
            <w:tcW w:w="2254" w:type="dxa"/>
            <w:vAlign w:val="center"/>
          </w:tcPr>
          <w:p w:rsidR="00571524" w:rsidRDefault="00D17CAA">
            <w:r>
              <w:t xml:space="preserve">09:30 - </w:t>
            </w:r>
            <w:r>
              <w:br/>
              <w:t>10:00</w:t>
            </w:r>
          </w:p>
        </w:tc>
        <w:tc>
          <w:tcPr>
            <w:tcW w:w="6762" w:type="dxa"/>
          </w:tcPr>
          <w:p w:rsidR="00571524" w:rsidRDefault="00D17CAA">
            <w:pPr>
              <w:ind w:left="200" w:right="200"/>
            </w:pPr>
            <w:r>
              <w:rPr>
                <w:rStyle w:val="Emphasis"/>
                <w:sz w:val="24"/>
                <w:szCs w:val="24"/>
              </w:rPr>
              <w:t xml:space="preserve">Okupljanje i registracija sudionika </w:t>
            </w:r>
            <w:r>
              <w:br/>
            </w:r>
          </w:p>
        </w:tc>
      </w:tr>
      <w:tr w:rsidR="00571524" w:rsidTr="00F40B9A">
        <w:trPr>
          <w:jc w:val="center"/>
        </w:trPr>
        <w:tc>
          <w:tcPr>
            <w:tcW w:w="2254" w:type="dxa"/>
            <w:vAlign w:val="center"/>
          </w:tcPr>
          <w:p w:rsidR="00571524" w:rsidRDefault="00D17CAA">
            <w:r>
              <w:t xml:space="preserve">10:00 - </w:t>
            </w:r>
            <w:r>
              <w:br/>
              <w:t>10:30</w:t>
            </w:r>
          </w:p>
        </w:tc>
        <w:tc>
          <w:tcPr>
            <w:tcW w:w="6762" w:type="dxa"/>
          </w:tcPr>
          <w:p w:rsidR="00571524" w:rsidRDefault="00923155" w:rsidP="0042636C">
            <w:pPr>
              <w:ind w:left="200" w:right="200"/>
            </w:pPr>
            <w:r>
              <w:rPr>
                <w:rStyle w:val="Emphasis"/>
                <w:sz w:val="24"/>
                <w:szCs w:val="24"/>
              </w:rPr>
              <w:t>Otvorenje 3</w:t>
            </w:r>
            <w:r w:rsidR="00D17CAA">
              <w:rPr>
                <w:rStyle w:val="Emphasis"/>
                <w:sz w:val="24"/>
                <w:szCs w:val="24"/>
              </w:rPr>
              <w:t>. Regionalnog Foruma obiteljskog smještaja Šibensko-kninske županije, Pozdravni govor, Magda Lakoš Mioč-direktorica HGK - ŽK Šibenik, Željana Šikić - direktorica TZ Šibensko-kninske županije</w:t>
            </w:r>
            <w:r w:rsidR="00494BA5">
              <w:rPr>
                <w:rStyle w:val="Emphasis"/>
                <w:sz w:val="24"/>
                <w:szCs w:val="24"/>
              </w:rPr>
              <w:t xml:space="preserve">, </w:t>
            </w:r>
          </w:p>
        </w:tc>
      </w:tr>
      <w:tr w:rsidR="00571524" w:rsidTr="0048497B">
        <w:trPr>
          <w:trHeight w:val="1305"/>
          <w:jc w:val="center"/>
        </w:trPr>
        <w:tc>
          <w:tcPr>
            <w:tcW w:w="2254" w:type="dxa"/>
            <w:vAlign w:val="center"/>
          </w:tcPr>
          <w:p w:rsidR="00571524" w:rsidRDefault="00D17CAA">
            <w:r>
              <w:t xml:space="preserve">10:30 - </w:t>
            </w:r>
            <w:r>
              <w:br/>
              <w:t>10:45</w:t>
            </w:r>
          </w:p>
        </w:tc>
        <w:tc>
          <w:tcPr>
            <w:tcW w:w="6762" w:type="dxa"/>
          </w:tcPr>
          <w:p w:rsidR="00571524" w:rsidRPr="0048497B" w:rsidRDefault="00923155" w:rsidP="0048497B">
            <w:pPr>
              <w:ind w:left="200" w:right="200"/>
              <w:rPr>
                <w:i/>
                <w:sz w:val="24"/>
                <w:szCs w:val="24"/>
              </w:rPr>
            </w:pPr>
            <w:r>
              <w:rPr>
                <w:rStyle w:val="Emphasis"/>
                <w:sz w:val="24"/>
                <w:szCs w:val="24"/>
              </w:rPr>
              <w:t>Brendiranje obiteljskog smještaja ;  Projekt Turističke zajednice Šibensko-kninske županije , LIKE HOME,  klub kvalitete obiteljskog smještaja , Ivana Lušić, TZ Šibensko-kninske županije</w:t>
            </w:r>
            <w:r>
              <w:br/>
            </w:r>
          </w:p>
        </w:tc>
      </w:tr>
      <w:tr w:rsidR="00571524" w:rsidTr="00F40B9A">
        <w:trPr>
          <w:jc w:val="center"/>
        </w:trPr>
        <w:tc>
          <w:tcPr>
            <w:tcW w:w="2254" w:type="dxa"/>
            <w:vAlign w:val="center"/>
          </w:tcPr>
          <w:p w:rsidR="00571524" w:rsidRDefault="0048497B">
            <w:r>
              <w:t>10:45</w:t>
            </w:r>
            <w:r w:rsidR="00F40B9A">
              <w:t xml:space="preserve"> – 11:</w:t>
            </w:r>
            <w:r>
              <w:t>30</w:t>
            </w:r>
            <w:r w:rsidR="00F40B9A">
              <w:br/>
            </w:r>
          </w:p>
        </w:tc>
        <w:tc>
          <w:tcPr>
            <w:tcW w:w="6762" w:type="dxa"/>
          </w:tcPr>
          <w:p w:rsidR="00571524" w:rsidRDefault="00923155">
            <w:pPr>
              <w:ind w:left="200" w:right="200"/>
              <w:rPr>
                <w:rStyle w:val="Emphasis"/>
                <w:sz w:val="24"/>
                <w:szCs w:val="24"/>
              </w:rPr>
            </w:pPr>
            <w:r>
              <w:rPr>
                <w:rStyle w:val="Emphasis"/>
                <w:sz w:val="24"/>
                <w:szCs w:val="24"/>
              </w:rPr>
              <w:t xml:space="preserve">PANEL : </w:t>
            </w:r>
            <w:r w:rsidR="006424F9" w:rsidRPr="006424F9">
              <w:rPr>
                <w:rStyle w:val="Emphasis"/>
                <w:sz w:val="24"/>
                <w:szCs w:val="24"/>
              </w:rPr>
              <w:t>OBITELJSKI SMJEŠTAJ –  JUČER,DANAS, SUTRA</w:t>
            </w:r>
          </w:p>
          <w:p w:rsidR="00923155" w:rsidRDefault="00923155" w:rsidP="00923155">
            <w:pPr>
              <w:pStyle w:val="ListParagraph"/>
              <w:numPr>
                <w:ilvl w:val="0"/>
                <w:numId w:val="1"/>
              </w:numPr>
              <w:ind w:right="200"/>
            </w:pPr>
            <w:r>
              <w:t xml:space="preserve">Nedo Pinezić, </w:t>
            </w:r>
            <w:r w:rsidR="006424F9">
              <w:t>tvrtka Quarantum, konzultant</w:t>
            </w:r>
          </w:p>
          <w:p w:rsidR="00923155" w:rsidRDefault="00923155" w:rsidP="00923155">
            <w:pPr>
              <w:pStyle w:val="ListParagraph"/>
              <w:numPr>
                <w:ilvl w:val="0"/>
                <w:numId w:val="1"/>
              </w:numPr>
              <w:ind w:right="200"/>
            </w:pPr>
            <w:r>
              <w:t xml:space="preserve">Željana Šikić, Turistička zajednica </w:t>
            </w:r>
            <w:r w:rsidR="0026440B">
              <w:t xml:space="preserve">Šibensko-kninske županije </w:t>
            </w:r>
          </w:p>
          <w:p w:rsidR="00F40B9A" w:rsidRDefault="00F40B9A" w:rsidP="00923155">
            <w:pPr>
              <w:pStyle w:val="ListParagraph"/>
              <w:numPr>
                <w:ilvl w:val="0"/>
                <w:numId w:val="1"/>
              </w:numPr>
              <w:ind w:right="200"/>
            </w:pPr>
            <w:r>
              <w:t xml:space="preserve">Ivan Soža , Hrvatska gospodarska komora – Žk Šibenik </w:t>
            </w:r>
          </w:p>
          <w:p w:rsidR="00923155" w:rsidRDefault="00923155" w:rsidP="00923155">
            <w:pPr>
              <w:pStyle w:val="ListParagraph"/>
              <w:numPr>
                <w:ilvl w:val="0"/>
                <w:numId w:val="1"/>
              </w:numPr>
              <w:ind w:right="200"/>
            </w:pPr>
            <w:r>
              <w:t>Neda Livljanić ,Odjel za turizam,Ured državne uprave Šibensko-kninske županije</w:t>
            </w:r>
          </w:p>
          <w:p w:rsidR="00923155" w:rsidRDefault="00923155" w:rsidP="00923155">
            <w:pPr>
              <w:pStyle w:val="ListParagraph"/>
              <w:numPr>
                <w:ilvl w:val="0"/>
                <w:numId w:val="1"/>
              </w:numPr>
              <w:ind w:right="200"/>
            </w:pPr>
            <w:r>
              <w:t>Edi Kevo ; Ministarstvo turizma, Služba turističke inspekcije – Područne jedinice Split</w:t>
            </w:r>
          </w:p>
          <w:p w:rsidR="00F40B9A" w:rsidRDefault="00F40B9A" w:rsidP="00F40B9A">
            <w:pPr>
              <w:ind w:left="360" w:right="200"/>
            </w:pPr>
            <w:r>
              <w:t xml:space="preserve">Moderator: Velibor Krasić ,predsjednik Sekcije obiteljskog smještaja Šibensko-kninske županije </w:t>
            </w:r>
          </w:p>
          <w:p w:rsidR="00923155" w:rsidRDefault="00923155" w:rsidP="00F40B9A">
            <w:pPr>
              <w:pStyle w:val="ListParagraph"/>
              <w:ind w:right="200"/>
            </w:pPr>
          </w:p>
        </w:tc>
      </w:tr>
      <w:tr w:rsidR="0048497B" w:rsidTr="00F40B9A">
        <w:trPr>
          <w:jc w:val="center"/>
        </w:trPr>
        <w:tc>
          <w:tcPr>
            <w:tcW w:w="2254" w:type="dxa"/>
            <w:vAlign w:val="center"/>
          </w:tcPr>
          <w:p w:rsidR="0048497B" w:rsidRDefault="0048497B" w:rsidP="0048497B">
            <w:r>
              <w:t>11:30 -11:45</w:t>
            </w:r>
          </w:p>
        </w:tc>
        <w:tc>
          <w:tcPr>
            <w:tcW w:w="6762" w:type="dxa"/>
          </w:tcPr>
          <w:p w:rsidR="0048497B" w:rsidRDefault="0048497B" w:rsidP="0048497B">
            <w:pPr>
              <w:ind w:left="200" w:right="200"/>
              <w:rPr>
                <w:rStyle w:val="Emphasis"/>
                <w:sz w:val="24"/>
                <w:szCs w:val="24"/>
              </w:rPr>
            </w:pPr>
            <w:r>
              <w:rPr>
                <w:rStyle w:val="Emphasis"/>
                <w:sz w:val="24"/>
                <w:szCs w:val="24"/>
              </w:rPr>
              <w:t>Mogućnosti financiranja obiteljskog turizma</w:t>
            </w:r>
          </w:p>
          <w:p w:rsidR="0048497B" w:rsidRPr="0048497B" w:rsidRDefault="0048497B" w:rsidP="0048497B">
            <w:pPr>
              <w:pStyle w:val="ListParagraph"/>
              <w:numPr>
                <w:ilvl w:val="0"/>
                <w:numId w:val="6"/>
              </w:numPr>
              <w:ind w:right="200"/>
              <w:rPr>
                <w:rStyle w:val="Emphasis"/>
                <w:sz w:val="24"/>
                <w:szCs w:val="24"/>
              </w:rPr>
            </w:pPr>
            <w:r>
              <w:rPr>
                <w:rStyle w:val="Emphasis"/>
                <w:sz w:val="24"/>
                <w:szCs w:val="24"/>
              </w:rPr>
              <w:t>Raiffeisenbank Austria d.d</w:t>
            </w:r>
            <w:r w:rsidR="00DA4FDD">
              <w:rPr>
                <w:rStyle w:val="Emphasis"/>
                <w:sz w:val="24"/>
                <w:szCs w:val="24"/>
              </w:rPr>
              <w:t>; Mirela Krstulović i Rober</w:t>
            </w:r>
            <w:r w:rsidR="00460170">
              <w:rPr>
                <w:rStyle w:val="Emphasis"/>
                <w:sz w:val="24"/>
                <w:szCs w:val="24"/>
              </w:rPr>
              <w:t>t</w:t>
            </w:r>
            <w:r w:rsidR="00DA4FDD">
              <w:rPr>
                <w:rStyle w:val="Emphasis"/>
                <w:sz w:val="24"/>
                <w:szCs w:val="24"/>
              </w:rPr>
              <w:t xml:space="preserve"> Svilović</w:t>
            </w:r>
          </w:p>
        </w:tc>
      </w:tr>
      <w:tr w:rsidR="00643184" w:rsidTr="00F40B9A">
        <w:trPr>
          <w:jc w:val="center"/>
        </w:trPr>
        <w:tc>
          <w:tcPr>
            <w:tcW w:w="2254" w:type="dxa"/>
            <w:vAlign w:val="center"/>
          </w:tcPr>
          <w:p w:rsidR="00643184" w:rsidRDefault="00643184" w:rsidP="0048497B">
            <w:r>
              <w:t xml:space="preserve">11:45 – 12:00 </w:t>
            </w:r>
          </w:p>
        </w:tc>
        <w:tc>
          <w:tcPr>
            <w:tcW w:w="6762" w:type="dxa"/>
          </w:tcPr>
          <w:p w:rsidR="00643184" w:rsidRPr="00D05787" w:rsidRDefault="00D05787" w:rsidP="00D05787">
            <w:pPr>
              <w:rPr>
                <w:rStyle w:val="Emphasis"/>
                <w:i w:val="0"/>
                <w:sz w:val="24"/>
                <w:szCs w:val="24"/>
              </w:rPr>
            </w:pPr>
            <w:r w:rsidRPr="00843731">
              <w:rPr>
                <w:i/>
              </w:rPr>
              <w:t>"Va</w:t>
            </w:r>
            <w:r w:rsidR="00843731" w:rsidRPr="00843731">
              <w:rPr>
                <w:i/>
              </w:rPr>
              <w:t>š ključ uspjeha - Adriagate.com“</w:t>
            </w:r>
            <w:r w:rsidRPr="00843731">
              <w:rPr>
                <w:i/>
              </w:rPr>
              <w:t>, uspješno poslovanje u partnerstvu s turističkom agencijom</w:t>
            </w:r>
            <w:r>
              <w:t xml:space="preserve"> – Ana Popović voditelj marketinga</w:t>
            </w:r>
          </w:p>
        </w:tc>
      </w:tr>
      <w:tr w:rsidR="0048497B" w:rsidTr="00F40B9A">
        <w:trPr>
          <w:jc w:val="center"/>
        </w:trPr>
        <w:tc>
          <w:tcPr>
            <w:tcW w:w="2254" w:type="dxa"/>
            <w:vAlign w:val="center"/>
          </w:tcPr>
          <w:p w:rsidR="0048497B" w:rsidRDefault="0048497B" w:rsidP="0048497B">
            <w:r>
              <w:t xml:space="preserve">12:00 </w:t>
            </w:r>
            <w:r w:rsidR="00643184">
              <w:t xml:space="preserve"> - 12:15</w:t>
            </w:r>
          </w:p>
        </w:tc>
        <w:tc>
          <w:tcPr>
            <w:tcW w:w="6762" w:type="dxa"/>
          </w:tcPr>
          <w:p w:rsidR="0048497B" w:rsidRDefault="00643184" w:rsidP="0048497B">
            <w:pPr>
              <w:ind w:left="200" w:right="200"/>
              <w:rPr>
                <w:rStyle w:val="Emphasis"/>
                <w:sz w:val="24"/>
                <w:szCs w:val="24"/>
              </w:rPr>
            </w:pPr>
            <w:r>
              <w:rPr>
                <w:rStyle w:val="Emphasis"/>
                <w:sz w:val="24"/>
                <w:szCs w:val="24"/>
              </w:rPr>
              <w:t>U turizmu niste sami</w:t>
            </w:r>
            <w:r w:rsidR="00066F34">
              <w:rPr>
                <w:rStyle w:val="Emphasis"/>
                <w:sz w:val="24"/>
                <w:szCs w:val="24"/>
              </w:rPr>
              <w:t>; Tina Vickov</w:t>
            </w:r>
            <w:r>
              <w:rPr>
                <w:rStyle w:val="Emphasis"/>
                <w:sz w:val="24"/>
                <w:szCs w:val="24"/>
              </w:rPr>
              <w:t xml:space="preserve">, </w:t>
            </w:r>
            <w:r w:rsidRPr="00843731">
              <w:rPr>
                <w:rStyle w:val="Emphasis"/>
                <w:i w:val="0"/>
                <w:sz w:val="24"/>
                <w:szCs w:val="24"/>
              </w:rPr>
              <w:t>putnička agencija Šibenik Plus i Zamjenica voditelja Sekcije obiteljskog smještaja</w:t>
            </w:r>
            <w:r>
              <w:rPr>
                <w:rStyle w:val="Emphasis"/>
                <w:sz w:val="24"/>
                <w:szCs w:val="24"/>
              </w:rPr>
              <w:t xml:space="preserve"> </w:t>
            </w:r>
          </w:p>
        </w:tc>
      </w:tr>
      <w:tr w:rsidR="00571524" w:rsidTr="00F40B9A">
        <w:trPr>
          <w:jc w:val="center"/>
        </w:trPr>
        <w:tc>
          <w:tcPr>
            <w:tcW w:w="2254" w:type="dxa"/>
            <w:vAlign w:val="center"/>
          </w:tcPr>
          <w:p w:rsidR="00571524" w:rsidRDefault="00643184">
            <w:r>
              <w:t>12:15</w:t>
            </w:r>
            <w:r w:rsidR="00D17CAA">
              <w:t xml:space="preserve"> </w:t>
            </w:r>
            <w:r w:rsidR="00C6218F">
              <w:t>–</w:t>
            </w:r>
            <w:r w:rsidR="00D17CAA">
              <w:t xml:space="preserve"> </w:t>
            </w:r>
            <w:r>
              <w:t>12: 30</w:t>
            </w:r>
          </w:p>
        </w:tc>
        <w:tc>
          <w:tcPr>
            <w:tcW w:w="6762" w:type="dxa"/>
          </w:tcPr>
          <w:p w:rsidR="00571524" w:rsidRDefault="00494BA5" w:rsidP="00322121">
            <w:pPr>
              <w:ind w:right="200"/>
            </w:pPr>
            <w:r w:rsidRPr="00843731">
              <w:rPr>
                <w:i/>
              </w:rPr>
              <w:t>Apartman Plus – intelektualni kapital za bolje poslovanje</w:t>
            </w:r>
            <w:r w:rsidR="00643184">
              <w:t xml:space="preserve">, Karmen Jelčić </w:t>
            </w:r>
            <w:r>
              <w:t xml:space="preserve"> </w:t>
            </w:r>
          </w:p>
        </w:tc>
      </w:tr>
      <w:tr w:rsidR="00494BA5" w:rsidTr="00DA4FDD">
        <w:trPr>
          <w:jc w:val="center"/>
        </w:trPr>
        <w:tc>
          <w:tcPr>
            <w:tcW w:w="2254" w:type="dxa"/>
            <w:shd w:val="clear" w:color="auto" w:fill="F4B083" w:themeFill="accent2" w:themeFillTint="99"/>
            <w:vAlign w:val="center"/>
          </w:tcPr>
          <w:p w:rsidR="00494BA5" w:rsidRDefault="00494BA5"/>
        </w:tc>
        <w:tc>
          <w:tcPr>
            <w:tcW w:w="6762" w:type="dxa"/>
            <w:shd w:val="clear" w:color="auto" w:fill="F4B083" w:themeFill="accent2" w:themeFillTint="99"/>
          </w:tcPr>
          <w:p w:rsidR="00494BA5" w:rsidRDefault="00494BA5" w:rsidP="00322121">
            <w:pPr>
              <w:ind w:right="200"/>
            </w:pPr>
          </w:p>
        </w:tc>
      </w:tr>
      <w:tr w:rsidR="00571524" w:rsidTr="00F40B9A">
        <w:trPr>
          <w:jc w:val="center"/>
        </w:trPr>
        <w:tc>
          <w:tcPr>
            <w:tcW w:w="2254" w:type="dxa"/>
            <w:vAlign w:val="center"/>
          </w:tcPr>
          <w:p w:rsidR="00571524" w:rsidRDefault="00C6218F">
            <w:r>
              <w:t>12:30 – 13:00</w:t>
            </w:r>
            <w:r>
              <w:br/>
            </w:r>
          </w:p>
        </w:tc>
        <w:tc>
          <w:tcPr>
            <w:tcW w:w="6762" w:type="dxa"/>
          </w:tcPr>
          <w:p w:rsidR="00571524" w:rsidRDefault="00C6218F" w:rsidP="00C6218F">
            <w:pPr>
              <w:ind w:right="200"/>
            </w:pPr>
            <w:r>
              <w:rPr>
                <w:rStyle w:val="Emphasis"/>
                <w:sz w:val="24"/>
                <w:szCs w:val="24"/>
              </w:rPr>
              <w:t>PAUZA – COFFEE BREAK</w:t>
            </w:r>
          </w:p>
        </w:tc>
      </w:tr>
      <w:tr w:rsidR="00571524" w:rsidTr="00F40B9A">
        <w:trPr>
          <w:jc w:val="center"/>
        </w:trPr>
        <w:tc>
          <w:tcPr>
            <w:tcW w:w="2254" w:type="dxa"/>
            <w:vAlign w:val="center"/>
          </w:tcPr>
          <w:p w:rsidR="00571524" w:rsidRDefault="00C6218F">
            <w:r>
              <w:t>13:00 – 13:15</w:t>
            </w:r>
          </w:p>
        </w:tc>
        <w:tc>
          <w:tcPr>
            <w:tcW w:w="6762" w:type="dxa"/>
          </w:tcPr>
          <w:p w:rsidR="00571524" w:rsidRDefault="00494BA5" w:rsidP="00C6218F">
            <w:pPr>
              <w:ind w:right="200"/>
              <w:rPr>
                <w:rStyle w:val="Emphasis"/>
                <w:sz w:val="24"/>
                <w:szCs w:val="24"/>
              </w:rPr>
            </w:pPr>
            <w:r>
              <w:rPr>
                <w:rStyle w:val="Emphasis"/>
                <w:sz w:val="24"/>
                <w:szCs w:val="24"/>
              </w:rPr>
              <w:t xml:space="preserve">Trendovi u Šibenskoj regiji - </w:t>
            </w:r>
            <w:r w:rsidR="00C6218F">
              <w:rPr>
                <w:rStyle w:val="Emphasis"/>
                <w:sz w:val="24"/>
                <w:szCs w:val="24"/>
              </w:rPr>
              <w:t>BOOKING.COM</w:t>
            </w:r>
            <w:r>
              <w:rPr>
                <w:rStyle w:val="Emphasis"/>
                <w:sz w:val="24"/>
                <w:szCs w:val="24"/>
              </w:rPr>
              <w:t xml:space="preserve"> </w:t>
            </w:r>
            <w:r w:rsidR="0042636C">
              <w:rPr>
                <w:rStyle w:val="Emphasis"/>
                <w:sz w:val="24"/>
                <w:szCs w:val="24"/>
              </w:rPr>
              <w:t xml:space="preserve">, Andreja Kranjčina </w:t>
            </w:r>
            <w:bookmarkStart w:id="0" w:name="_GoBack"/>
            <w:bookmarkEnd w:id="0"/>
          </w:p>
          <w:p w:rsidR="00C6218F" w:rsidRDefault="00C6218F" w:rsidP="00C6218F">
            <w:pPr>
              <w:ind w:right="200"/>
            </w:pPr>
          </w:p>
        </w:tc>
      </w:tr>
      <w:tr w:rsidR="00066F34" w:rsidTr="00F40B9A">
        <w:trPr>
          <w:jc w:val="center"/>
        </w:trPr>
        <w:tc>
          <w:tcPr>
            <w:tcW w:w="2254" w:type="dxa"/>
            <w:vAlign w:val="center"/>
          </w:tcPr>
          <w:p w:rsidR="00066F34" w:rsidRDefault="00066F34">
            <w:r>
              <w:lastRenderedPageBreak/>
              <w:t>13:15-13:30</w:t>
            </w:r>
          </w:p>
        </w:tc>
        <w:tc>
          <w:tcPr>
            <w:tcW w:w="6762" w:type="dxa"/>
          </w:tcPr>
          <w:p w:rsidR="00066F34" w:rsidRPr="00494BA5" w:rsidRDefault="00494BA5" w:rsidP="00C6218F">
            <w:pPr>
              <w:ind w:right="200"/>
              <w:rPr>
                <w:rStyle w:val="Emphasis"/>
                <w:sz w:val="24"/>
                <w:szCs w:val="24"/>
              </w:rPr>
            </w:pPr>
            <w:r w:rsidRPr="00494BA5">
              <w:rPr>
                <w:rFonts w:cs="Calibri"/>
                <w:lang w:eastAsia="en-US"/>
              </w:rPr>
              <w:t>„</w:t>
            </w:r>
            <w:r w:rsidRPr="00843731">
              <w:rPr>
                <w:rFonts w:cs="Calibri"/>
                <w:i/>
                <w:lang w:eastAsia="en-US"/>
              </w:rPr>
              <w:t>Rentlio – sustav upravljanja za male objekte u turizmu</w:t>
            </w:r>
            <w:r w:rsidRPr="00494BA5">
              <w:rPr>
                <w:rFonts w:cs="Calibri"/>
                <w:lang w:eastAsia="en-US"/>
              </w:rPr>
              <w:t xml:space="preserve"> „</w:t>
            </w:r>
            <w:r>
              <w:rPr>
                <w:rFonts w:cs="Calibri"/>
                <w:lang w:eastAsia="en-US"/>
              </w:rPr>
              <w:t>Marko Mišulić, osnivač i direktor RENTLIO</w:t>
            </w:r>
          </w:p>
        </w:tc>
      </w:tr>
      <w:tr w:rsidR="00571524" w:rsidTr="00F40B9A">
        <w:trPr>
          <w:jc w:val="center"/>
        </w:trPr>
        <w:tc>
          <w:tcPr>
            <w:tcW w:w="2254" w:type="dxa"/>
            <w:vAlign w:val="center"/>
          </w:tcPr>
          <w:p w:rsidR="00571524" w:rsidRDefault="00843731">
            <w:r>
              <w:t>13:30</w:t>
            </w:r>
            <w:r w:rsidR="00C6218F">
              <w:t xml:space="preserve"> – 14:00</w:t>
            </w:r>
          </w:p>
        </w:tc>
        <w:tc>
          <w:tcPr>
            <w:tcW w:w="6762" w:type="dxa"/>
          </w:tcPr>
          <w:p w:rsidR="00494BA5" w:rsidRDefault="00C6218F">
            <w:pPr>
              <w:ind w:left="200" w:right="200"/>
              <w:rPr>
                <w:rStyle w:val="Emphasis"/>
                <w:sz w:val="24"/>
                <w:szCs w:val="24"/>
              </w:rPr>
            </w:pPr>
            <w:r>
              <w:rPr>
                <w:rStyle w:val="Emphasis"/>
                <w:sz w:val="24"/>
                <w:szCs w:val="24"/>
              </w:rPr>
              <w:t>Digitalni marketing</w:t>
            </w:r>
            <w:r w:rsidR="00830D6F">
              <w:rPr>
                <w:rStyle w:val="Emphasis"/>
                <w:sz w:val="24"/>
                <w:szCs w:val="24"/>
              </w:rPr>
              <w:t xml:space="preserve">: </w:t>
            </w:r>
          </w:p>
          <w:p w:rsidR="00494BA5" w:rsidRDefault="006D5808" w:rsidP="00494BA5">
            <w:pPr>
              <w:pStyle w:val="ListParagraph"/>
              <w:numPr>
                <w:ilvl w:val="0"/>
                <w:numId w:val="7"/>
              </w:numPr>
            </w:pPr>
            <w:r>
              <w:t>KAKO MREŽOM UHVATITI GOSTE?</w:t>
            </w:r>
          </w:p>
          <w:p w:rsidR="00494BA5" w:rsidRDefault="00494BA5" w:rsidP="00494BA5">
            <w:r>
              <w:t>Iskoristite Internet marketing da bi produžili sezonu i plaćali manju proviziju</w:t>
            </w:r>
          </w:p>
          <w:p w:rsidR="00571524" w:rsidRDefault="009A464B" w:rsidP="00494BA5">
            <w:pPr>
              <w:rPr>
                <w:rStyle w:val="Hyperlink"/>
              </w:rPr>
            </w:pPr>
            <w:r>
              <w:t>Pred</w:t>
            </w:r>
            <w:r w:rsidR="00494BA5">
              <w:t xml:space="preserve">avač: Vedran Pražen, konzultant </w:t>
            </w:r>
            <w:hyperlink r:id="rId7" w:history="1">
              <w:r w:rsidR="00494BA5">
                <w:rPr>
                  <w:rStyle w:val="Hyperlink"/>
                </w:rPr>
                <w:t>smartingo.com</w:t>
              </w:r>
            </w:hyperlink>
          </w:p>
          <w:p w:rsidR="006D5808" w:rsidRDefault="006D5808" w:rsidP="00494BA5"/>
          <w:p w:rsidR="00494BA5" w:rsidRDefault="006D5808" w:rsidP="00494BA5">
            <w:pPr>
              <w:pStyle w:val="ListParagraph"/>
              <w:numPr>
                <w:ilvl w:val="0"/>
                <w:numId w:val="7"/>
              </w:numPr>
            </w:pPr>
            <w:r>
              <w:t>DRUŠTVENE MREŽE KAO PRILIKA</w:t>
            </w:r>
          </w:p>
          <w:p w:rsidR="00494BA5" w:rsidRDefault="00494BA5" w:rsidP="006D5808">
            <w:pPr>
              <w:pStyle w:val="ListParagraph"/>
            </w:pPr>
            <w:r>
              <w:t xml:space="preserve">Predavač : Matea Erceg </w:t>
            </w:r>
            <w:r w:rsidR="006D5808">
              <w:t>i Ivan Papak, A Li Media</w:t>
            </w:r>
          </w:p>
        </w:tc>
      </w:tr>
      <w:tr w:rsidR="00571524" w:rsidTr="00F40B9A">
        <w:trPr>
          <w:jc w:val="center"/>
        </w:trPr>
        <w:tc>
          <w:tcPr>
            <w:tcW w:w="2254" w:type="dxa"/>
            <w:vAlign w:val="center"/>
          </w:tcPr>
          <w:p w:rsidR="00571524" w:rsidRDefault="0048497B">
            <w:r>
              <w:t>14: 00 – 14:15</w:t>
            </w:r>
          </w:p>
        </w:tc>
        <w:tc>
          <w:tcPr>
            <w:tcW w:w="6762" w:type="dxa"/>
          </w:tcPr>
          <w:p w:rsidR="00065A05" w:rsidRPr="00065A05" w:rsidRDefault="00065A05" w:rsidP="00065A05">
            <w:pPr>
              <w:pStyle w:val="NormalWeb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065A05"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>Korisna informacija - zadovoljan gost! Neizostavni dnevni i večernji sadržaji na šibenskim tvrđavama</w:t>
            </w:r>
            <w:r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  <w:t xml:space="preserve">, Melani Sikavica, Tvrđave kulture Šibenik </w:t>
            </w:r>
          </w:p>
          <w:p w:rsidR="0048497B" w:rsidRPr="00065A05" w:rsidRDefault="0048497B" w:rsidP="00065A05">
            <w:pPr>
              <w:ind w:left="200" w:right="200"/>
              <w:rPr>
                <w:i/>
              </w:rPr>
            </w:pPr>
          </w:p>
        </w:tc>
      </w:tr>
      <w:tr w:rsidR="00571524" w:rsidTr="00F40B9A">
        <w:trPr>
          <w:jc w:val="center"/>
        </w:trPr>
        <w:tc>
          <w:tcPr>
            <w:tcW w:w="2254" w:type="dxa"/>
            <w:vAlign w:val="center"/>
          </w:tcPr>
          <w:p w:rsidR="00571524" w:rsidRDefault="0048497B">
            <w:r>
              <w:t xml:space="preserve">14:15 – 14: 30 </w:t>
            </w:r>
          </w:p>
        </w:tc>
        <w:tc>
          <w:tcPr>
            <w:tcW w:w="6762" w:type="dxa"/>
          </w:tcPr>
          <w:p w:rsidR="00843731" w:rsidRPr="00843731" w:rsidRDefault="0048497B" w:rsidP="00643184">
            <w:pPr>
              <w:ind w:left="200" w:right="200"/>
              <w:rPr>
                <w:rStyle w:val="Emphasis"/>
              </w:rPr>
            </w:pPr>
            <w:r w:rsidRPr="00843731">
              <w:rPr>
                <w:rStyle w:val="Emphasis"/>
              </w:rPr>
              <w:t>Primjer dobre prakse</w:t>
            </w:r>
            <w:r w:rsidR="00830D6F" w:rsidRPr="00843731">
              <w:rPr>
                <w:rStyle w:val="Emphasis"/>
              </w:rPr>
              <w:t xml:space="preserve"> ; </w:t>
            </w:r>
          </w:p>
          <w:p w:rsidR="00643184" w:rsidRPr="00843731" w:rsidRDefault="00830D6F" w:rsidP="00643184">
            <w:pPr>
              <w:ind w:left="200" w:right="200"/>
              <w:rPr>
                <w:rStyle w:val="Emphasis"/>
              </w:rPr>
            </w:pPr>
            <w:r w:rsidRPr="00843731">
              <w:rPr>
                <w:rStyle w:val="Emphasis"/>
              </w:rPr>
              <w:t>Zdravk</w:t>
            </w:r>
            <w:r w:rsidR="009A464B" w:rsidRPr="00843731">
              <w:rPr>
                <w:rStyle w:val="Emphasis"/>
              </w:rPr>
              <w:t xml:space="preserve">a </w:t>
            </w:r>
            <w:r w:rsidR="00643184" w:rsidRPr="00843731">
              <w:rPr>
                <w:rStyle w:val="Emphasis"/>
              </w:rPr>
              <w:t xml:space="preserve"> Milković, kuća za odmor „Parma“ – Bilice Stubalj</w:t>
            </w:r>
          </w:p>
          <w:p w:rsidR="00571524" w:rsidRDefault="00643184" w:rsidP="00643184">
            <w:pPr>
              <w:ind w:left="200" w:right="200"/>
            </w:pPr>
            <w:r w:rsidRPr="00843731">
              <w:rPr>
                <w:rStyle w:val="Emphasis"/>
              </w:rPr>
              <w:t xml:space="preserve"> </w:t>
            </w:r>
            <w:r w:rsidR="00494BA5" w:rsidRPr="00843731">
              <w:rPr>
                <w:rStyle w:val="Emphasis"/>
              </w:rPr>
              <w:t>Ana Zajc</w:t>
            </w:r>
            <w:r w:rsidRPr="00843731">
              <w:rPr>
                <w:rStyle w:val="Emphasis"/>
              </w:rPr>
              <w:t xml:space="preserve"> –</w:t>
            </w:r>
            <w:r w:rsidR="00843731" w:rsidRPr="00843731">
              <w:rPr>
                <w:rStyle w:val="Emphasis"/>
              </w:rPr>
              <w:t xml:space="preserve"> „Enchanting apartment „ </w:t>
            </w:r>
            <w:r w:rsidRPr="00843731">
              <w:rPr>
                <w:rStyle w:val="Emphasis"/>
              </w:rPr>
              <w:t xml:space="preserve"> Šibenik</w:t>
            </w:r>
            <w:r>
              <w:rPr>
                <w:rStyle w:val="Emphasis"/>
                <w:sz w:val="24"/>
                <w:szCs w:val="24"/>
              </w:rPr>
              <w:t xml:space="preserve"> </w:t>
            </w:r>
          </w:p>
        </w:tc>
      </w:tr>
      <w:tr w:rsidR="0048497B" w:rsidTr="00F40B9A">
        <w:trPr>
          <w:jc w:val="center"/>
        </w:trPr>
        <w:tc>
          <w:tcPr>
            <w:tcW w:w="2254" w:type="dxa"/>
            <w:vAlign w:val="center"/>
          </w:tcPr>
          <w:p w:rsidR="0048497B" w:rsidRDefault="0048497B">
            <w:r>
              <w:t>14: 30 – 14: 45</w:t>
            </w:r>
          </w:p>
        </w:tc>
        <w:tc>
          <w:tcPr>
            <w:tcW w:w="6762" w:type="dxa"/>
          </w:tcPr>
          <w:p w:rsidR="0048497B" w:rsidRPr="00843731" w:rsidRDefault="0048497B">
            <w:pPr>
              <w:ind w:left="200" w:right="200"/>
              <w:rPr>
                <w:rStyle w:val="Emphasis"/>
              </w:rPr>
            </w:pPr>
            <w:r w:rsidRPr="00843731">
              <w:rPr>
                <w:rStyle w:val="Emphasis"/>
              </w:rPr>
              <w:t>Završna riječ Foruma</w:t>
            </w:r>
          </w:p>
        </w:tc>
      </w:tr>
      <w:tr w:rsidR="0048497B" w:rsidTr="00F40B9A">
        <w:trPr>
          <w:jc w:val="center"/>
        </w:trPr>
        <w:tc>
          <w:tcPr>
            <w:tcW w:w="2254" w:type="dxa"/>
            <w:vAlign w:val="center"/>
          </w:tcPr>
          <w:p w:rsidR="0048497B" w:rsidRDefault="00065A05">
            <w:r>
              <w:t>14: 45 – 16:0</w:t>
            </w:r>
            <w:r w:rsidR="0048497B">
              <w:t xml:space="preserve">0 </w:t>
            </w:r>
          </w:p>
        </w:tc>
        <w:tc>
          <w:tcPr>
            <w:tcW w:w="6762" w:type="dxa"/>
          </w:tcPr>
          <w:p w:rsidR="0048497B" w:rsidRPr="00843731" w:rsidRDefault="0048497B">
            <w:pPr>
              <w:ind w:left="200" w:right="200"/>
              <w:rPr>
                <w:rStyle w:val="Emphasis"/>
              </w:rPr>
            </w:pPr>
            <w:r w:rsidRPr="00843731">
              <w:rPr>
                <w:rStyle w:val="Emphasis"/>
              </w:rPr>
              <w:t xml:space="preserve">B2B susreti sa izlagačima </w:t>
            </w:r>
          </w:p>
        </w:tc>
      </w:tr>
    </w:tbl>
    <w:p w:rsidR="00571524" w:rsidRDefault="00D17CAA">
      <w:r>
        <w:rPr>
          <w:rStyle w:val="Emphasis"/>
          <w:sz w:val="32"/>
          <w:szCs w:val="32"/>
          <w:u w:val="single"/>
        </w:rPr>
        <w:t>Organizator zadržava pravo izmjene rasporeda</w:t>
      </w:r>
    </w:p>
    <w:p w:rsidR="00571524" w:rsidRDefault="00571524"/>
    <w:sectPr w:rsidR="00571524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225" w:rsidRDefault="00D14225" w:rsidP="000C62D8">
      <w:pPr>
        <w:spacing w:after="0" w:line="240" w:lineRule="auto"/>
      </w:pPr>
      <w:r>
        <w:separator/>
      </w:r>
    </w:p>
  </w:endnote>
  <w:endnote w:type="continuationSeparator" w:id="0">
    <w:p w:rsidR="00D14225" w:rsidRDefault="00D14225" w:rsidP="000C6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225" w:rsidRDefault="00D14225" w:rsidP="000C62D8">
      <w:pPr>
        <w:spacing w:after="0" w:line="240" w:lineRule="auto"/>
      </w:pPr>
      <w:r>
        <w:separator/>
      </w:r>
    </w:p>
  </w:footnote>
  <w:footnote w:type="continuationSeparator" w:id="0">
    <w:p w:rsidR="00D14225" w:rsidRDefault="00D14225" w:rsidP="000C6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4"/>
      <w:gridCol w:w="6065"/>
      <w:gridCol w:w="1547"/>
    </w:tblGrid>
    <w:tr w:rsidR="00571524">
      <w:tc>
        <w:tcPr>
          <w:tcW w:w="1418" w:type="dxa"/>
        </w:tcPr>
        <w:p w:rsidR="00571524" w:rsidRDefault="00D17CAA">
          <w:pPr>
            <w:pStyle w:val="Heading1"/>
            <w:jc w:val="center"/>
            <w:outlineLvl w:val="0"/>
          </w:pPr>
          <w:r>
            <w:rPr>
              <w:noProof/>
            </w:rPr>
            <w:drawing>
              <wp:inline distT="0" distB="0" distL="0" distR="0">
                <wp:extent cx="487680" cy="830580"/>
                <wp:effectExtent l="0" t="0" r="7620" b="7620"/>
                <wp:docPr id="1" name="Picture 1" descr="HGK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3014"/>
                        <a:stretch/>
                      </pic:blipFill>
                      <pic:spPr>
                        <a:xfrm>
                          <a:off x="0" y="0"/>
                          <a:ext cx="48768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571524" w:rsidRDefault="00923155">
          <w:pPr>
            <w:pStyle w:val="Heading1"/>
            <w:jc w:val="center"/>
            <w:outlineLvl w:val="0"/>
            <w:rPr>
              <w:b/>
              <w:color w:val="auto"/>
              <w:sz w:val="28"/>
              <w:szCs w:val="28"/>
            </w:rPr>
          </w:pPr>
          <w:r>
            <w:rPr>
              <w:b/>
              <w:color w:val="auto"/>
              <w:sz w:val="28"/>
              <w:szCs w:val="28"/>
            </w:rPr>
            <w:t xml:space="preserve">3. </w:t>
          </w:r>
          <w:r w:rsidR="00D17CAA">
            <w:rPr>
              <w:b/>
              <w:color w:val="auto"/>
              <w:sz w:val="28"/>
              <w:szCs w:val="28"/>
            </w:rPr>
            <w:t>Regionalni Forum obiteljskog smještaja Šibensko-kninske županije</w:t>
          </w:r>
        </w:p>
        <w:p w:rsidR="00571524" w:rsidRDefault="00571524">
          <w:pPr>
            <w:pStyle w:val="Heading1"/>
            <w:spacing w:before="0"/>
            <w:jc w:val="center"/>
            <w:outlineLvl w:val="0"/>
            <w:rPr>
              <w:b/>
              <w:color w:val="auto"/>
              <w:sz w:val="28"/>
              <w:szCs w:val="28"/>
            </w:rPr>
          </w:pPr>
        </w:p>
        <w:p w:rsidR="00571524" w:rsidRDefault="00843731">
          <w:pPr>
            <w:pStyle w:val="Heading1"/>
            <w:spacing w:before="0"/>
            <w:jc w:val="center"/>
            <w:outlineLvl w:val="0"/>
            <w:rPr>
              <w:b/>
              <w:sz w:val="22"/>
              <w:szCs w:val="22"/>
            </w:rPr>
          </w:pPr>
          <w:r>
            <w:rPr>
              <w:b/>
              <w:color w:val="auto"/>
              <w:sz w:val="22"/>
              <w:szCs w:val="22"/>
            </w:rPr>
            <w:t xml:space="preserve">Konvencijski centar Šibenik </w:t>
          </w:r>
          <w:r w:rsidR="00923155">
            <w:rPr>
              <w:b/>
              <w:color w:val="auto"/>
              <w:sz w:val="22"/>
              <w:szCs w:val="22"/>
            </w:rPr>
            <w:t xml:space="preserve">, </w:t>
          </w:r>
          <w:r>
            <w:rPr>
              <w:b/>
              <w:color w:val="auto"/>
              <w:sz w:val="22"/>
              <w:szCs w:val="22"/>
            </w:rPr>
            <w:t xml:space="preserve">AMADRIA PARK ŠIBENIK, hoteli SOLARIS </w:t>
          </w:r>
          <w:r w:rsidR="00923155">
            <w:rPr>
              <w:b/>
              <w:color w:val="auto"/>
              <w:sz w:val="22"/>
              <w:szCs w:val="22"/>
            </w:rPr>
            <w:t>15.3.2018</w:t>
          </w:r>
        </w:p>
        <w:p w:rsidR="00571524" w:rsidRDefault="00D17CAA">
          <w:pPr>
            <w:pStyle w:val="Heading1"/>
            <w:jc w:val="center"/>
            <w:outlineLvl w:val="0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PROGRAM DOGAĐANJA</w:t>
          </w:r>
        </w:p>
      </w:tc>
      <w:tc>
        <w:tcPr>
          <w:tcW w:w="1548" w:type="dxa"/>
        </w:tcPr>
        <w:p w:rsidR="00571524" w:rsidRDefault="00D17CAA">
          <w:pPr>
            <w:pStyle w:val="Heading1"/>
            <w:jc w:val="center"/>
            <w:outlineLvl w:val="0"/>
          </w:pPr>
          <w:r>
            <w:rPr>
              <w:noProof/>
            </w:rPr>
            <w:drawing>
              <wp:inline distT="0" distB="0" distL="0" distR="0">
                <wp:extent cx="891540" cy="678180"/>
                <wp:effectExtent l="0" t="0" r="0" b="7620"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 rotWithShape="1">
                        <a:blip r:embed="rId2"/>
                        <a:srcRect t="11111" b="12821"/>
                        <a:stretch/>
                      </pic:blipFill>
                      <pic:spPr>
                        <a:xfrm>
                          <a:off x="0" y="0"/>
                          <a:ext cx="891540" cy="6781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571524" w:rsidRDefault="00571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E14"/>
    <w:multiLevelType w:val="hybridMultilevel"/>
    <w:tmpl w:val="4A08A8FE"/>
    <w:lvl w:ilvl="0" w:tplc="041A000F">
      <w:start w:val="1"/>
      <w:numFmt w:val="decimal"/>
      <w:lvlText w:val="%1."/>
      <w:lvlJc w:val="left"/>
      <w:pPr>
        <w:ind w:left="620" w:hanging="360"/>
      </w:pPr>
    </w:lvl>
    <w:lvl w:ilvl="1" w:tplc="041A0019" w:tentative="1">
      <w:start w:val="1"/>
      <w:numFmt w:val="lowerLetter"/>
      <w:lvlText w:val="%2."/>
      <w:lvlJc w:val="left"/>
      <w:pPr>
        <w:ind w:left="1340" w:hanging="360"/>
      </w:pPr>
    </w:lvl>
    <w:lvl w:ilvl="2" w:tplc="041A001B" w:tentative="1">
      <w:start w:val="1"/>
      <w:numFmt w:val="lowerRoman"/>
      <w:lvlText w:val="%3."/>
      <w:lvlJc w:val="right"/>
      <w:pPr>
        <w:ind w:left="2060" w:hanging="180"/>
      </w:pPr>
    </w:lvl>
    <w:lvl w:ilvl="3" w:tplc="041A000F" w:tentative="1">
      <w:start w:val="1"/>
      <w:numFmt w:val="decimal"/>
      <w:lvlText w:val="%4."/>
      <w:lvlJc w:val="left"/>
      <w:pPr>
        <w:ind w:left="2780" w:hanging="360"/>
      </w:pPr>
    </w:lvl>
    <w:lvl w:ilvl="4" w:tplc="041A0019" w:tentative="1">
      <w:start w:val="1"/>
      <w:numFmt w:val="lowerLetter"/>
      <w:lvlText w:val="%5."/>
      <w:lvlJc w:val="left"/>
      <w:pPr>
        <w:ind w:left="3500" w:hanging="360"/>
      </w:pPr>
    </w:lvl>
    <w:lvl w:ilvl="5" w:tplc="041A001B" w:tentative="1">
      <w:start w:val="1"/>
      <w:numFmt w:val="lowerRoman"/>
      <w:lvlText w:val="%6."/>
      <w:lvlJc w:val="right"/>
      <w:pPr>
        <w:ind w:left="4220" w:hanging="180"/>
      </w:pPr>
    </w:lvl>
    <w:lvl w:ilvl="6" w:tplc="041A000F" w:tentative="1">
      <w:start w:val="1"/>
      <w:numFmt w:val="decimal"/>
      <w:lvlText w:val="%7."/>
      <w:lvlJc w:val="left"/>
      <w:pPr>
        <w:ind w:left="4940" w:hanging="360"/>
      </w:pPr>
    </w:lvl>
    <w:lvl w:ilvl="7" w:tplc="041A0019" w:tentative="1">
      <w:start w:val="1"/>
      <w:numFmt w:val="lowerLetter"/>
      <w:lvlText w:val="%8."/>
      <w:lvlJc w:val="left"/>
      <w:pPr>
        <w:ind w:left="5660" w:hanging="360"/>
      </w:pPr>
    </w:lvl>
    <w:lvl w:ilvl="8" w:tplc="041A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" w15:restartNumberingAfterBreak="0">
    <w:nsid w:val="0FED1813"/>
    <w:multiLevelType w:val="hybridMultilevel"/>
    <w:tmpl w:val="A600E59C"/>
    <w:lvl w:ilvl="0" w:tplc="041A0003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" w15:restartNumberingAfterBreak="0">
    <w:nsid w:val="13CE0B80"/>
    <w:multiLevelType w:val="hybridMultilevel"/>
    <w:tmpl w:val="B43281B0"/>
    <w:lvl w:ilvl="0" w:tplc="F2E4DE6E">
      <w:start w:val="3"/>
      <w:numFmt w:val="bullet"/>
      <w:lvlText w:val="-"/>
      <w:lvlJc w:val="left"/>
      <w:pPr>
        <w:ind w:left="5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3" w15:restartNumberingAfterBreak="0">
    <w:nsid w:val="247B37F6"/>
    <w:multiLevelType w:val="hybridMultilevel"/>
    <w:tmpl w:val="48623AA6"/>
    <w:lvl w:ilvl="0" w:tplc="F2E4DE6E">
      <w:start w:val="3"/>
      <w:numFmt w:val="bullet"/>
      <w:lvlText w:val="-"/>
      <w:lvlJc w:val="left"/>
      <w:pPr>
        <w:ind w:left="6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D4F6726"/>
    <w:multiLevelType w:val="hybridMultilevel"/>
    <w:tmpl w:val="C27C7FD2"/>
    <w:lvl w:ilvl="0" w:tplc="F2E4DE6E">
      <w:start w:val="3"/>
      <w:numFmt w:val="bullet"/>
      <w:lvlText w:val="-"/>
      <w:lvlJc w:val="left"/>
      <w:pPr>
        <w:ind w:left="6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60B2B87"/>
    <w:multiLevelType w:val="hybridMultilevel"/>
    <w:tmpl w:val="FD0E9E38"/>
    <w:lvl w:ilvl="0" w:tplc="8D30FCA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E709E"/>
    <w:multiLevelType w:val="hybridMultilevel"/>
    <w:tmpl w:val="224886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D8"/>
    <w:rsid w:val="000313A6"/>
    <w:rsid w:val="00065A05"/>
    <w:rsid w:val="00066F34"/>
    <w:rsid w:val="000C62D8"/>
    <w:rsid w:val="001B30AF"/>
    <w:rsid w:val="0022747D"/>
    <w:rsid w:val="002404CE"/>
    <w:rsid w:val="0026425B"/>
    <w:rsid w:val="0026440B"/>
    <w:rsid w:val="002F5EF5"/>
    <w:rsid w:val="00312DD9"/>
    <w:rsid w:val="00322121"/>
    <w:rsid w:val="00325770"/>
    <w:rsid w:val="003326B6"/>
    <w:rsid w:val="00357F20"/>
    <w:rsid w:val="00413A12"/>
    <w:rsid w:val="0042636C"/>
    <w:rsid w:val="00427682"/>
    <w:rsid w:val="0043197B"/>
    <w:rsid w:val="00460170"/>
    <w:rsid w:val="0048497B"/>
    <w:rsid w:val="00494BA5"/>
    <w:rsid w:val="00561CA1"/>
    <w:rsid w:val="00571524"/>
    <w:rsid w:val="005B6473"/>
    <w:rsid w:val="006424F9"/>
    <w:rsid w:val="00643184"/>
    <w:rsid w:val="00692480"/>
    <w:rsid w:val="006D5808"/>
    <w:rsid w:val="006E349A"/>
    <w:rsid w:val="00716F21"/>
    <w:rsid w:val="00742882"/>
    <w:rsid w:val="00796FE0"/>
    <w:rsid w:val="007A14B9"/>
    <w:rsid w:val="00830D6F"/>
    <w:rsid w:val="00843731"/>
    <w:rsid w:val="00894FB9"/>
    <w:rsid w:val="00923155"/>
    <w:rsid w:val="009A464B"/>
    <w:rsid w:val="00B92708"/>
    <w:rsid w:val="00B960F5"/>
    <w:rsid w:val="00BE3FDB"/>
    <w:rsid w:val="00C6218F"/>
    <w:rsid w:val="00CB0D49"/>
    <w:rsid w:val="00CD1A59"/>
    <w:rsid w:val="00CD1EE3"/>
    <w:rsid w:val="00D05787"/>
    <w:rsid w:val="00D14225"/>
    <w:rsid w:val="00D17CAA"/>
    <w:rsid w:val="00D71985"/>
    <w:rsid w:val="00DA4FDD"/>
    <w:rsid w:val="00F4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1388A"/>
  <w15:chartTrackingRefBased/>
  <w15:docId w15:val="{9A3C1C22-A9A2-4505-B69B-3F33460F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Calibri" w:hAnsi="Calibri Light"/>
      <w:color w:val="2E74B5"/>
      <w:sz w:val="32"/>
      <w:szCs w:val="32"/>
    </w:rPr>
  </w:style>
  <w:style w:type="table" w:styleId="TableGrid">
    <w:name w:val="Table Grid"/>
    <w:basedOn w:val="TableNormal"/>
    <w:qFormat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qFormat/>
    <w:rPr>
      <w:b/>
    </w:rPr>
  </w:style>
  <w:style w:type="character" w:styleId="Emphasis">
    <w:name w:val="Emphasis"/>
    <w:qFormat/>
    <w:rPr>
      <w:i/>
    </w:rPr>
  </w:style>
  <w:style w:type="paragraph" w:styleId="ListParagraph">
    <w:name w:val="List Paragraph"/>
    <w:basedOn w:val="Normal"/>
    <w:uiPriority w:val="34"/>
    <w:qFormat/>
    <w:rsid w:val="0092315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4B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5A0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marting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operater</dc:creator>
  <cp:lastModifiedBy>Ines Škaro</cp:lastModifiedBy>
  <cp:revision>3</cp:revision>
  <dcterms:created xsi:type="dcterms:W3CDTF">2018-03-12T08:08:00Z</dcterms:created>
  <dcterms:modified xsi:type="dcterms:W3CDTF">2018-03-12T08:08:00Z</dcterms:modified>
</cp:coreProperties>
</file>