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Registration Form for </w:t>
      </w:r>
      <w:r>
        <w:rPr>
          <w:rFonts w:hint="eastAsia"/>
          <w:b/>
          <w:bCs/>
          <w:sz w:val="32"/>
          <w:szCs w:val="32"/>
        </w:rPr>
        <w:t xml:space="preserve">China-CEEC Online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Wood </w:t>
      </w:r>
      <w:r>
        <w:rPr>
          <w:rFonts w:hint="eastAsia"/>
          <w:b/>
          <w:bCs/>
          <w:sz w:val="32"/>
          <w:szCs w:val="32"/>
        </w:rPr>
        <w:t>B2B Matchmaking Conference</w:t>
      </w:r>
    </w:p>
    <w:p>
      <w:pPr>
        <w:spacing w:after="28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July 8 </w:t>
      </w:r>
      <w:r>
        <w:rPr>
          <w:rFonts w:hint="eastAsia"/>
          <w:b/>
          <w:bCs/>
          <w:sz w:val="32"/>
          <w:szCs w:val="32"/>
        </w:rPr>
        <w:t>2022</w:t>
      </w:r>
    </w:p>
    <w:tbl>
      <w:tblPr>
        <w:tblStyle w:val="5"/>
        <w:tblW w:w="96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3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1"/>
              <w:jc w:val="left"/>
              <w:rPr>
                <w:b w:val="0"/>
                <w:sz w:val="32"/>
                <w:szCs w:val="32"/>
              </w:rPr>
            </w:pPr>
            <w:r>
              <w:rPr>
                <w:rFonts w:hint="eastAsia"/>
                <w:b w:val="0"/>
                <w:sz w:val="32"/>
                <w:szCs w:val="32"/>
              </w:rPr>
              <w:t>N</w:t>
            </w:r>
            <w:r>
              <w:rPr>
                <w:b w:val="0"/>
                <w:sz w:val="32"/>
                <w:szCs w:val="32"/>
              </w:rPr>
              <w:t xml:space="preserve">ame of  </w:t>
            </w:r>
            <w:r>
              <w:rPr>
                <w:rFonts w:hint="eastAsia"/>
                <w:b w:val="0"/>
                <w:sz w:val="32"/>
                <w:szCs w:val="32"/>
              </w:rPr>
              <w:t>c</w:t>
            </w:r>
            <w:r>
              <w:rPr>
                <w:b w:val="0"/>
                <w:sz w:val="32"/>
                <w:szCs w:val="32"/>
              </w:rPr>
              <w:t>ompany</w:t>
            </w:r>
          </w:p>
          <w:p>
            <w:pPr>
              <w:pStyle w:val="11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8262" w:type="dxa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1"/>
              <w:jc w:val="left"/>
              <w:rPr>
                <w:b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3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Contact</w:t>
            </w:r>
            <w:r>
              <w:rPr>
                <w:rFonts w:hint="eastAsia"/>
                <w:sz w:val="32"/>
                <w:szCs w:val="32"/>
              </w:rPr>
              <w:t xml:space="preserve"> person</w:t>
            </w:r>
          </w:p>
          <w:p>
            <w:pPr>
              <w:pStyle w:val="10"/>
              <w:rPr>
                <w:sz w:val="32"/>
                <w:szCs w:val="32"/>
              </w:rPr>
            </w:pPr>
          </w:p>
        </w:tc>
        <w:tc>
          <w:tcPr>
            <w:tcW w:w="4131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Contact info</w:t>
            </w:r>
          </w:p>
          <w:p>
            <w:pPr>
              <w:pStyle w:val="10"/>
              <w:rPr>
                <w:sz w:val="32"/>
                <w:szCs w:val="32"/>
              </w:rPr>
            </w:pP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3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Specific products</w:t>
            </w:r>
          </w:p>
          <w:p>
            <w:pPr>
              <w:pStyle w:val="10"/>
              <w:rPr>
                <w:sz w:val="32"/>
                <w:szCs w:val="32"/>
              </w:rPr>
            </w:pPr>
          </w:p>
        </w:tc>
        <w:tc>
          <w:tcPr>
            <w:tcW w:w="8262" w:type="dxa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13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Country of origin</w:t>
            </w:r>
          </w:p>
          <w:p>
            <w:pPr>
              <w:pStyle w:val="10"/>
              <w:rPr>
                <w:sz w:val="32"/>
                <w:szCs w:val="32"/>
              </w:rPr>
            </w:pP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</w:p>
        </w:tc>
        <w:tc>
          <w:tcPr>
            <w:tcW w:w="4131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Annual sales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(USD/year)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9638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FangSong_GB2312"/>
                <w:sz w:val="36"/>
                <w:szCs w:val="44"/>
              </w:rPr>
              <w:sym w:font="Wingdings 2" w:char="F02A"/>
            </w:r>
            <w:r>
              <w:rPr>
                <w:rFonts w:hint="eastAsia" w:ascii="仿宋" w:hAnsi="仿宋" w:eastAsia="仿宋" w:cs="FangSong_GB2312"/>
                <w:sz w:val="36"/>
                <w:szCs w:val="44"/>
              </w:rPr>
              <w:t xml:space="preserve"> </w:t>
            </w:r>
            <w:r>
              <w:rPr>
                <w:sz w:val="32"/>
                <w:szCs w:val="32"/>
              </w:rPr>
              <w:t>enter the Chinese market</w:t>
            </w:r>
            <w:r>
              <w:rPr>
                <w:rFonts w:hint="eastAsia"/>
                <w:sz w:val="32"/>
                <w:szCs w:val="32"/>
              </w:rPr>
              <w:t xml:space="preserve"> already</w:t>
            </w:r>
            <w:r>
              <w:rPr>
                <w:sz w:val="32"/>
                <w:szCs w:val="32"/>
              </w:rPr>
              <w:t>.</w:t>
            </w:r>
          </w:p>
          <w:p>
            <w:pPr>
              <w:pStyle w:val="1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FangSong_GB2312"/>
                <w:sz w:val="36"/>
                <w:szCs w:val="44"/>
              </w:rPr>
              <w:sym w:font="Wingdings 2" w:char="F02A"/>
            </w:r>
            <w:r>
              <w:rPr>
                <w:rFonts w:hint="eastAsia" w:ascii="仿宋" w:hAnsi="仿宋" w:eastAsia="仿宋" w:cs="FangSong_GB2312"/>
                <w:sz w:val="36"/>
                <w:szCs w:val="44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not </w:t>
            </w:r>
            <w:r>
              <w:rPr>
                <w:sz w:val="32"/>
                <w:szCs w:val="32"/>
              </w:rPr>
              <w:t>enter the Chinese market</w:t>
            </w:r>
            <w:r>
              <w:rPr>
                <w:rFonts w:hint="eastAsia"/>
                <w:sz w:val="32"/>
                <w:szCs w:val="32"/>
              </w:rPr>
              <w:t xml:space="preserve"> yet</w:t>
            </w:r>
            <w:r>
              <w:rPr>
                <w:sz w:val="32"/>
                <w:szCs w:val="32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90" w:hRule="atLeast"/>
        </w:trPr>
        <w:tc>
          <w:tcPr>
            <w:tcW w:w="275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Brand history</w:t>
            </w:r>
          </w:p>
          <w:p>
            <w:pPr>
              <w:pStyle w:val="10"/>
              <w:rPr>
                <w:sz w:val="32"/>
                <w:szCs w:val="32"/>
              </w:rPr>
            </w:pPr>
          </w:p>
        </w:tc>
        <w:tc>
          <w:tcPr>
            <w:tcW w:w="6885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591" w:hRule="atLeast"/>
        </w:trPr>
        <w:tc>
          <w:tcPr>
            <w:tcW w:w="275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Introduction to product advantages</w:t>
            </w:r>
          </w:p>
          <w:p>
            <w:pPr>
              <w:pStyle w:val="10"/>
              <w:rPr>
                <w:sz w:val="32"/>
                <w:szCs w:val="32"/>
              </w:rPr>
            </w:pPr>
          </w:p>
        </w:tc>
        <w:tc>
          <w:tcPr>
            <w:tcW w:w="6885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341" w:hRule="atLeast"/>
        </w:trPr>
        <w:tc>
          <w:tcPr>
            <w:tcW w:w="2753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Remarks</w:t>
            </w:r>
          </w:p>
        </w:tc>
        <w:tc>
          <w:tcPr>
            <w:tcW w:w="6885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10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spacing w:after="283"/>
      </w:pPr>
    </w:p>
    <w:sectPr>
      <w:pgSz w:w="11906" w:h="16838"/>
      <w:pgMar w:top="1134" w:right="1134" w:bottom="1134" w:left="1134" w:header="0" w:footer="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urce Han Sans Regular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altName w:val="仿宋_GB2312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93"/>
    <w:rsid w:val="00141E5A"/>
    <w:rsid w:val="00677DD1"/>
    <w:rsid w:val="009A2293"/>
    <w:rsid w:val="28794C5B"/>
    <w:rsid w:val="30F77B87"/>
    <w:rsid w:val="4F2AE855"/>
    <w:rsid w:val="5BC682C9"/>
    <w:rsid w:val="5FE5CC6C"/>
    <w:rsid w:val="5FFF031F"/>
    <w:rsid w:val="7BD9DBC4"/>
    <w:rsid w:val="FB3B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Liberation Serif" w:hAnsi="Liberation Serif" w:eastAsia="Source Han Sans Regular" w:cs="DejaVu Sans"/>
      <w:kern w:val="2"/>
      <w:sz w:val="24"/>
      <w:szCs w:val="24"/>
      <w:lang w:val="en-US" w:eastAsia="zh-CN" w:bidi="hi-I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</w:style>
  <w:style w:type="paragraph" w:customStyle="1" w:styleId="10">
    <w:name w:val="Table Contents"/>
    <w:basedOn w:val="1"/>
    <w:qFormat/>
    <w:uiPriority w:val="0"/>
    <w:pPr>
      <w:suppressLineNumbers/>
    </w:pPr>
  </w:style>
  <w:style w:type="paragraph" w:customStyle="1" w:styleId="11">
    <w:name w:val="Table Heading"/>
    <w:basedOn w:val="10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1342</Characters>
  <Lines>11</Lines>
  <Paragraphs>3</Paragraphs>
  <TotalTime>1</TotalTime>
  <ScaleCrop>false</ScaleCrop>
  <LinksUpToDate>false</LinksUpToDate>
  <CharactersWithSpaces>1574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2022-06-07T22:20:00Z</dcterms:created>
  <dc:creator>Administrator</dc:creator>
  <cp:lastModifiedBy>user</cp:lastModifiedBy>
  <dcterms:modified xsi:type="dcterms:W3CDTF">2022-06-30T16:39:12Z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