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66E6" w14:textId="53D84942" w:rsidR="00462571" w:rsidRDefault="00462571" w:rsidP="00462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object w:dxaOrig="510" w:dyaOrig="540" w14:anchorId="1680D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7pt" o:ole="" fillcolor="window">
            <v:imagedata r:id="rId5" o:title=""/>
          </v:shape>
          <o:OLEObject Type="Embed" ProgID="MSPhotoEd.3" ShapeID="_x0000_i1025" DrawAspect="Content" ObjectID="_1761128322" r:id="rId6"/>
        </w:object>
      </w:r>
    </w:p>
    <w:p w14:paraId="7A733DF3" w14:textId="77777777" w:rsidR="00462571" w:rsidRDefault="00462571" w:rsidP="00462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321C8BC3" w14:textId="77777777" w:rsidR="00462571" w:rsidRDefault="00462571" w:rsidP="00462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MINISTARSTVO PROSTORNOGA UREĐENJA, GRADITELJSTVA I DRŽAVNE IMOVINE</w:t>
      </w:r>
    </w:p>
    <w:p w14:paraId="0C2A94AE" w14:textId="77777777" w:rsidR="00462571" w:rsidRDefault="00462571" w:rsidP="00462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Ulica Republike Austrije 20</w:t>
      </w:r>
    </w:p>
    <w:p w14:paraId="58968CB5" w14:textId="77777777" w:rsidR="00C431EA" w:rsidRDefault="00C431EA" w:rsidP="0046257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A0F01F" w14:textId="77777777" w:rsidR="00462571" w:rsidRDefault="00462571" w:rsidP="00462571">
      <w:pPr>
        <w:jc w:val="both"/>
        <w:rPr>
          <w:rFonts w:ascii="Times New Roman" w:hAnsi="Times New Roman"/>
          <w:sz w:val="24"/>
          <w:szCs w:val="24"/>
        </w:rPr>
      </w:pPr>
    </w:p>
    <w:p w14:paraId="13288C1D" w14:textId="77777777" w:rsidR="00462571" w:rsidRDefault="00462571" w:rsidP="00462571">
      <w:pPr>
        <w:jc w:val="both"/>
        <w:rPr>
          <w:rFonts w:ascii="Times New Roman" w:hAnsi="Times New Roman"/>
          <w:sz w:val="24"/>
          <w:szCs w:val="24"/>
        </w:rPr>
      </w:pPr>
      <w:r w:rsidRPr="00462571">
        <w:rPr>
          <w:rFonts w:ascii="Times New Roman" w:hAnsi="Times New Roman"/>
          <w:sz w:val="24"/>
          <w:szCs w:val="24"/>
        </w:rPr>
        <w:t>Na temelju članka 18., članka 34. i članka 35. stavka 4. Zakona o ustrojstvu i djelokrugu tijela državne uprave (Narodne novine br. 85/20), članka 4. stavka 1., članka 37. stavka 4. i članka 40. Zakona o upravljanju državnom imovinom („Narodne novi</w:t>
      </w:r>
      <w:r>
        <w:rPr>
          <w:rFonts w:ascii="Times New Roman" w:hAnsi="Times New Roman"/>
          <w:sz w:val="24"/>
          <w:szCs w:val="24"/>
        </w:rPr>
        <w:t>ne“, br. 52/18</w:t>
      </w:r>
      <w:r w:rsidRPr="004625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Ministarstvo prostornoga uređenja, graditeljstva i državne imovine objavljuje:</w:t>
      </w:r>
    </w:p>
    <w:p w14:paraId="1593E684" w14:textId="77777777" w:rsidR="00462571" w:rsidRDefault="00462571" w:rsidP="004625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5FF0F59" w14:textId="77777777" w:rsidR="00C431EA" w:rsidRDefault="00C431EA" w:rsidP="00462571">
      <w:pPr>
        <w:jc w:val="both"/>
        <w:rPr>
          <w:rFonts w:ascii="Times New Roman" w:hAnsi="Times New Roman"/>
          <w:b/>
          <w:sz w:val="24"/>
          <w:szCs w:val="24"/>
        </w:rPr>
      </w:pPr>
    </w:p>
    <w:p w14:paraId="04FCA86C" w14:textId="6E1EE157" w:rsidR="00462571" w:rsidRDefault="00462571" w:rsidP="00462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POZIV ZA PODNOŠENJE PON</w:t>
      </w:r>
      <w:r w:rsidR="00BE6A62">
        <w:rPr>
          <w:rFonts w:ascii="Times New Roman" w:hAnsi="Times New Roman"/>
          <w:b/>
          <w:sz w:val="24"/>
          <w:szCs w:val="24"/>
        </w:rPr>
        <w:t>UDA ZA KUPNJU STANOVA</w:t>
      </w:r>
      <w:r>
        <w:rPr>
          <w:rFonts w:ascii="Times New Roman" w:hAnsi="Times New Roman"/>
          <w:b/>
          <w:sz w:val="24"/>
          <w:szCs w:val="24"/>
        </w:rPr>
        <w:t xml:space="preserve"> U</w:t>
      </w:r>
      <w:r w:rsidR="006D2D9D">
        <w:rPr>
          <w:rFonts w:ascii="Times New Roman" w:hAnsi="Times New Roman"/>
          <w:b/>
          <w:sz w:val="24"/>
          <w:szCs w:val="24"/>
        </w:rPr>
        <w:t xml:space="preserve"> VLASNIŠTVU REPUBLIKE HRVATSKE </w:t>
      </w:r>
      <w:r w:rsidR="00F53BAA">
        <w:rPr>
          <w:rFonts w:ascii="Times New Roman" w:hAnsi="Times New Roman"/>
          <w:b/>
          <w:sz w:val="24"/>
          <w:szCs w:val="24"/>
        </w:rPr>
        <w:t>2</w:t>
      </w:r>
      <w:r w:rsidR="006D2D9D">
        <w:rPr>
          <w:rFonts w:ascii="Times New Roman" w:hAnsi="Times New Roman"/>
          <w:b/>
          <w:sz w:val="24"/>
          <w:szCs w:val="24"/>
        </w:rPr>
        <w:t>/202</w:t>
      </w:r>
      <w:r w:rsidR="00D47B59">
        <w:rPr>
          <w:rFonts w:ascii="Times New Roman" w:hAnsi="Times New Roman"/>
          <w:b/>
          <w:sz w:val="24"/>
          <w:szCs w:val="24"/>
        </w:rPr>
        <w:t>3</w:t>
      </w:r>
    </w:p>
    <w:p w14:paraId="4F0F0FC6" w14:textId="77777777" w:rsidR="00D5387F" w:rsidRDefault="00D5387F" w:rsidP="0046257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E2EEA7" w14:textId="5EEA4B0B" w:rsidR="00D47B59" w:rsidRDefault="00D47B59" w:rsidP="00462571">
      <w:pPr>
        <w:tabs>
          <w:tab w:val="left" w:pos="4283"/>
          <w:tab w:val="center" w:pos="4536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127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419"/>
        <w:gridCol w:w="709"/>
        <w:gridCol w:w="715"/>
        <w:gridCol w:w="1153"/>
        <w:gridCol w:w="690"/>
        <w:gridCol w:w="895"/>
        <w:gridCol w:w="864"/>
        <w:gridCol w:w="2068"/>
        <w:gridCol w:w="142"/>
        <w:gridCol w:w="658"/>
        <w:gridCol w:w="142"/>
        <w:gridCol w:w="419"/>
        <w:gridCol w:w="142"/>
        <w:gridCol w:w="893"/>
        <w:gridCol w:w="30"/>
        <w:gridCol w:w="112"/>
        <w:gridCol w:w="1082"/>
        <w:gridCol w:w="36"/>
        <w:gridCol w:w="106"/>
      </w:tblGrid>
      <w:tr w:rsidR="00393503" w:rsidRPr="00393503" w14:paraId="4F76C25A" w14:textId="77777777" w:rsidTr="00D761DA">
        <w:trPr>
          <w:gridAfter w:val="1"/>
          <w:wAfter w:w="106" w:type="dxa"/>
          <w:trHeight w:val="288"/>
        </w:trPr>
        <w:tc>
          <w:tcPr>
            <w:tcW w:w="99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7786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3503">
              <w:rPr>
                <w:rFonts w:ascii="Calibri" w:hAnsi="Calibri" w:cs="Calibri"/>
                <w:b/>
                <w:bCs/>
              </w:rPr>
              <w:t xml:space="preserve">NATJEČAJ ZA PRODAJU STANOVA br. 2/2023 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135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93503" w:rsidRPr="00393503" w14:paraId="0707126B" w14:textId="77777777" w:rsidTr="00D761DA">
        <w:trPr>
          <w:gridAfter w:val="2"/>
          <w:wAfter w:w="142" w:type="dxa"/>
          <w:trHeight w:val="61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D70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R. br.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FE3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Oznaka stana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69E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Grad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97E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Adresa stana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DEA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Površina</w:t>
            </w: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 xml:space="preserve">stana u </w:t>
            </w:r>
            <w:proofErr w:type="spellStart"/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82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Iznos jamčevine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CF4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Početna cijena u eurima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9D3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Opis stana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A0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Trošak procjene u eurima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B47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Ener</w:t>
            </w:r>
            <w:proofErr w:type="spellEnd"/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Cert</w:t>
            </w:r>
            <w:proofErr w:type="spellEnd"/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FA1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Trošak izrade energetskog certifikata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64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93503">
              <w:rPr>
                <w:rFonts w:ascii="Calibri" w:hAnsi="Calibri" w:cs="Calibri"/>
                <w:b/>
                <w:bCs/>
                <w:sz w:val="16"/>
                <w:szCs w:val="16"/>
              </w:rPr>
              <w:t>Vrijeme pregleda</w:t>
            </w:r>
          </w:p>
        </w:tc>
      </w:tr>
      <w:tr w:rsidR="00393503" w:rsidRPr="00393503" w14:paraId="1833B266" w14:textId="77777777" w:rsidTr="00D761DA">
        <w:trPr>
          <w:gridAfter w:val="2"/>
          <w:wAfter w:w="142" w:type="dxa"/>
          <w:trHeight w:val="115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576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F88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0146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CCD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Duga Resa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919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Banjavčićeva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3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5C7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14.70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082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800,00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3A0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8.000,00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D637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17. Suvlasnički dio: 1/18 ETAŽNO VLASNIŠTVO (E-17) Temeljem zapisnika Z-1106/13 u zgradu u Dugoj Resi,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Banjavčićeva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3 upisuje se: stan na trećem ulazu lijevog krila zgrade, smješten u prizemlju, desno od ulaza; sastoji se od jedne sobe ukupne površine 14,70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2655 Dr. Ivana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Banjavčića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ukupne površine: 2814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3452, k.o. Duga Resa 2 kod Zemljišnoknjižnog odjela Karlovac Općinskog suda u Karlovcu. 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D44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56,41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4DA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G/F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C90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71,34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E47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09:30-10:00</w:t>
            </w:r>
          </w:p>
        </w:tc>
      </w:tr>
      <w:tr w:rsidR="00393503" w:rsidRPr="00393503" w14:paraId="560BF161" w14:textId="77777777" w:rsidTr="00D761DA">
        <w:trPr>
          <w:gridAfter w:val="2"/>
          <w:wAfter w:w="142" w:type="dxa"/>
          <w:trHeight w:val="105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A36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C68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5778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563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Duga Resa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93B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Inzl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1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I.kat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8A63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32.15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06D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1.920,00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450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19.200,00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6FCB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 6. Suvlasnički dio: 1/11 ETAŽNO VLASNIŠTVO (E-6) Temeljem Zapisnika br. Z-1106/13 upisuje se na adresi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Inzl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1, Duga Resa stan na I katu, koji se sastoji od jedne sobe, kuhinje, ostave, te zajedničkog WC-a, ukupne površine 30,16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2596/13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Inzl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ukupne površine 192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3604,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k.o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Duga Resa 2 kod Zemljišnoknjižnog odjela Karlovac Općinskog suda u Karlovcu. Utvrđena stvarna površina 32.15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8C7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56,41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D91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D/D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165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102,36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A5AE" w14:textId="1CD32A58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10:15-10:</w:t>
            </w:r>
            <w:r w:rsidR="006A73CB">
              <w:rPr>
                <w:rFonts w:ascii="Calibri" w:hAnsi="Calibri" w:cs="Calibri"/>
                <w:sz w:val="16"/>
                <w:szCs w:val="16"/>
              </w:rPr>
              <w:t>4</w:t>
            </w:r>
            <w:r w:rsidRPr="0039350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393503" w:rsidRPr="00393503" w14:paraId="0E68C576" w14:textId="77777777" w:rsidTr="00D761DA">
        <w:trPr>
          <w:gridAfter w:val="2"/>
          <w:wAfter w:w="142" w:type="dxa"/>
          <w:trHeight w:val="133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090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35D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0458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8E2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Karlovac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DF8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Senjska ulica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9c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I.kat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80E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35.94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EF5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3.040,00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ADB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30.400,00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DA62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63. Suvlasnički dio: 1/100 ETAŽNO VLASNIŠTVO (E-63) Temeljem zapisnika broj Z-2976/2008/9014 prenosi se iz Knjige PU, iz poduloška broj 3276 slijedeći upis: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Jednsobni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stan na I katu, desno od ulaza koji se sastoji od jedne sobe, kuhinje, kupaonice sa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wc-om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predsoblja i lođe, ukupne površine 35,94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2038 Senjska ulica, ukupne površine: 3458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9014, k.o. Karlovac II kod Zemljišnoknjižnog odjela Karlovac, Općinskog suda u Karlovcu.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D57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56,41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222D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D/D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ADA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91,25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E32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11:30-12:00</w:t>
            </w:r>
          </w:p>
        </w:tc>
      </w:tr>
      <w:tr w:rsidR="00393503" w:rsidRPr="00393503" w14:paraId="335158AE" w14:textId="77777777" w:rsidTr="00D761DA">
        <w:trPr>
          <w:gridAfter w:val="2"/>
          <w:wAfter w:w="142" w:type="dxa"/>
          <w:trHeight w:val="148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F55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E52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4484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C00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Karlovac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31C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Radićeva 7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potkrovlje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188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54.90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EBF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3.370,00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900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33.700,00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888D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8. Suvlasnički dio: 1/9 ETAŽNO VLASNIŠTVO (E-8) Temeljem spisa Z-360/12 na 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dresi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Karlovac, Radićeva 7, upisuje se: Stan smješten u potkrovlju, na desnoj uličnoj strani zgrade, sa ulazom od stubišta lijevo, koji se sastoji od dvije sobe i kuhinje s blagovaonicom, ukupne površine 48,97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kojemu pripada predprostor WC-a i WC ukupne površine 2,65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i šupa u dvorišnom objektu,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1119/1 Radićeva ul., ukupne površine: 354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7214,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k.o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Karlovac II kod Zemljišnoknjižnog odjela Karlovac, Općinskog suda u Karlovcu. Utvrđena stvarna površina 54,90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4B4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81,89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F77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G/G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052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71,34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3A8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12:30-13:00</w:t>
            </w:r>
          </w:p>
        </w:tc>
      </w:tr>
      <w:tr w:rsidR="00393503" w:rsidRPr="00393503" w14:paraId="0C9EA7A1" w14:textId="77777777" w:rsidTr="00D761DA">
        <w:trPr>
          <w:gridAfter w:val="2"/>
          <w:wAfter w:w="142" w:type="dxa"/>
          <w:trHeight w:val="112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E1A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9B3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5721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600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Karlovac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C3B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Banija 3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I.kat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ADB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44.65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CB4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2.340,00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2F9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23.400,00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94F0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6. Suvlasnički dio: 1/10 ETAŽNO VLASNIŠTVO (E-6) temeljem spisa Z-649/14 na adresi, Karlovac, Banija 3 upisuje se: - stan smješten na I katu od stubišta desno, a sastoji se od hodnika, kupaonice, kuhinje i sobe, ukupne površine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44,65m2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2795 Lole ribara, ukupne površine: 1048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2119, k.o. Karlovac I kod Zemljišnoknjižnog odjela Karlovac, Općinskog suda u Karlovcu.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64B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56,41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F2A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FA6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71,34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C61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13:30-14:00</w:t>
            </w:r>
          </w:p>
        </w:tc>
      </w:tr>
      <w:tr w:rsidR="00393503" w:rsidRPr="00393503" w14:paraId="618D8B6C" w14:textId="77777777" w:rsidTr="00D761DA">
        <w:trPr>
          <w:gridAfter w:val="2"/>
          <w:wAfter w:w="142" w:type="dxa"/>
          <w:trHeight w:val="129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94E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D58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4821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C9C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Klanjec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79D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Novodvorska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3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3. kat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D67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21.18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774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2.010,00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40BA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20.100,00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BB23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9. Suvlasnički dio: 18/449 ETAŽNO VLASNIŠTVO (E-9) Stan broj 30, površine 18,50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zajedno sa zajedničkim dijelovima zgrade povezanih temeljem čl. 68., 69. i 370. st. 4. Zakona o vlasništvu i drugim stvarnim pravima s vlasništvom posebnog dijela zgrade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923/5 stambena zgrada,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Novodvorska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3, Mihanovićev dol, ukupne </w:t>
            </w:r>
            <w:r w:rsidRPr="00393503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površine: 204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1950, k.o. Klanjec kod Zemljišnoknjižnog odjela Klanjec, Općinskog suda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Klanjecu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Utvrđena stvarna površina 21.18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088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56,41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029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E/D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B1F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71,34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640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14.11.2023.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10:30-11:00</w:t>
            </w:r>
          </w:p>
        </w:tc>
      </w:tr>
      <w:tr w:rsidR="00393503" w:rsidRPr="00393503" w14:paraId="593FB72B" w14:textId="77777777" w:rsidTr="00D761DA">
        <w:trPr>
          <w:gridAfter w:val="2"/>
          <w:wAfter w:w="142" w:type="dxa"/>
          <w:trHeight w:val="12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A14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E72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4822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660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Klanjec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001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Novodvorska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3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2. kat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B73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17.38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B32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1.550,00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4F5F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15.500,00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2A21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10. Suvlasnički dio: 17/449 ETAŽNO VLASNIŠTVO (E-10) Stan broj 25, površine 17,38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na prvom katu, zajedno sa zajedničkim dijelovima zgrade povezanih temeljem čl. 68., 69. i 370. st. 4. Zakona o vlasništvu i drugim stvarnim pravima s vlasništvom posebnog dijela zgrade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923/5 stambena zgrada,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Novodvorska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3, Mihanovićev dol, ukupne površine: 204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1950, k.o. Klanjec kod Zemljišnoknjižnog odjela Klanjec, Općinskog suda u Klanjcu.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FC7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56,41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6DB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D/C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F5B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71,34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71B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14.11.2023.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11:00-11:30</w:t>
            </w:r>
          </w:p>
        </w:tc>
      </w:tr>
      <w:tr w:rsidR="00393503" w:rsidRPr="00393503" w14:paraId="4F43950E" w14:textId="77777777" w:rsidTr="00D761DA">
        <w:trPr>
          <w:gridAfter w:val="2"/>
          <w:wAfter w:w="142" w:type="dxa"/>
          <w:trHeight w:val="484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CFF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7E1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5111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05B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Mokošica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F59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M. Kneževića 2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F0A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31.90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4EF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8.040,00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012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80.400,00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0BF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ZK tijelo II - 24. Suvlasnički dio s neodređenim omjerom ETAŽNO VLASNIŠTVO (E-24) Stan u "NIZ R-1", ulaz 182, u prizemlju br. 3, površine 31,90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 čest.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zgr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95, uz odgovarajući suvlasnički dio cijele nekretnine,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ZGR. 95 stambena zgrada, ukupne površine: 363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upisana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278, k.o.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Obuljeno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kod Zemljišnoknjižnog odjela Dubrovnik Općinskog suda u Dubrovnik.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741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118,12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74F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B/C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F79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86,27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072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14.11.2023.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12:00-12:30</w:t>
            </w:r>
          </w:p>
        </w:tc>
      </w:tr>
      <w:tr w:rsidR="00393503" w:rsidRPr="00393503" w14:paraId="3AB80751" w14:textId="77777777" w:rsidTr="00D761DA">
        <w:trPr>
          <w:gridAfter w:val="2"/>
          <w:wAfter w:w="142" w:type="dxa"/>
          <w:trHeight w:val="342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193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539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5378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894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Osijek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E59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Stjepana Radića 22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I.kat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F32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43.66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BBD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3.358,06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FCE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33.580,61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02A9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Stan na I katu površine 43,66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koji se nalazi u zgradi u Osijeku, S. Radića 22 sagrađena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kčbr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5339, Osijeku upisanu broj poduloška: 208645/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zk.uložak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: 2772, k.o. Osijek, KPU: Osijek kod Zemljišnoknjižnog odjela Osijek, Općinskog suda u Osijeku.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032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132,72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EA3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G/F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B03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63,04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7B6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15.11.2023.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10:45-11:15</w:t>
            </w:r>
          </w:p>
        </w:tc>
      </w:tr>
      <w:tr w:rsidR="00393503" w:rsidRPr="00393503" w14:paraId="186C49F1" w14:textId="77777777" w:rsidTr="00D761DA">
        <w:trPr>
          <w:gridAfter w:val="2"/>
          <w:wAfter w:w="142" w:type="dxa"/>
          <w:trHeight w:val="94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93A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lastRenderedPageBreak/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56B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1682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9DA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Osijek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A3C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Zapadno predgrađe 33 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CA4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44.52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DCB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1.312,66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26A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13.126,61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FFBB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Stan broj 11, prizemlje, koji se sastoji od jedne sobe, kuhinje i i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zbe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površine 44,52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koji se nalazi u zgrada u Osijeku, Zapadno predgrađe 33, izgrađena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kčbr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11000/5, koji je upisan u broj poduloška: 20381/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zk.uložak:20532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, k.o. Osijek, KPU Osijek kod Zemljišnoknjižnog odjela Osijek, Općinskog suda u Osijeku.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76B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64,70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EC6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F/C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CFF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119,45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08D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10:00-10:30</w:t>
            </w:r>
          </w:p>
        </w:tc>
      </w:tr>
      <w:tr w:rsidR="00393503" w:rsidRPr="00393503" w14:paraId="7CA69BF8" w14:textId="77777777" w:rsidTr="00D761DA">
        <w:trPr>
          <w:gridAfter w:val="2"/>
          <w:wAfter w:w="142" w:type="dxa"/>
          <w:trHeight w:val="99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5A8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947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0786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14C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Osijek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2DE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M.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Divalta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112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D58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61.35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6BD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3.543,70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283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35.436,99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EC70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1. Suvlasnički dio s neodređenim omjerom ETAŽNO VLASNIŠTVO (E-1) STAN površine 61,35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- suvlasnički udio koji je jednako velik kao i ostali suvlasnički dijelovi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6352/1 kuća i dvor.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Divaltova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ul., ukupne površine 420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20031, k.o. Osijek kod Zemljišnoknjižnog odjela Osijek, Općinskog suda u Osijeku. 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82A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119,45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B47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G/G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AF0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71,34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F7D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14.11.2023.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10:00-10:30</w:t>
            </w:r>
          </w:p>
        </w:tc>
      </w:tr>
      <w:tr w:rsidR="00393503" w:rsidRPr="00393503" w14:paraId="694CBD61" w14:textId="77777777" w:rsidTr="00D761DA">
        <w:trPr>
          <w:gridAfter w:val="2"/>
          <w:wAfter w:w="142" w:type="dxa"/>
          <w:trHeight w:val="10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6C4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00D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0798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CC7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Osijek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E0B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M.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Divalta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208a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D7B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38.00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6E0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2.189,93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E48B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21.899,26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CC2D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Stan br. 1, u prizemlju, a koji se sastoji od jedne sobe, kuhinje, izbe, kupaonice i pokrivene terase, sa pripadajućom drvarnice, ukupne površine 38,00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koji se nalazi u zgrada u Osijeku, Martina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Divalta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208-A, sagrađena na katastarskim česticama: 7089/5 upisan u broj poduloška: 20354/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zk.uložak:18300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, k.o. Osijek, KPU Osijek Zemljišnoknjižnog odjela Osijek, Općinskog suda u Osijeku.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A95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112,81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99D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G/G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7C6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66,36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D32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14.11.2023.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10:45-11:15</w:t>
            </w:r>
          </w:p>
        </w:tc>
      </w:tr>
      <w:tr w:rsidR="00393503" w:rsidRPr="00393503" w14:paraId="508A9F53" w14:textId="77777777" w:rsidTr="00D761DA">
        <w:trPr>
          <w:gridAfter w:val="2"/>
          <w:wAfter w:w="142" w:type="dxa"/>
          <w:trHeight w:val="449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200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CA8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1586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D37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Osijek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6DE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Stanka Vraza 6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V. kat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FF2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54.49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58A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6.000,00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1F4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60.000,00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0497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36. Suvlasnički dio s neodređenim omjerom ETAŽNO VLASNIŠTVO (E-36) stan broj 18 koji se nalazi na petom katu i sastoji se od predsoblja, dnevnog boravka, sobe, kuhinje, kupaonice i ostave, ukupne površine 54,49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m²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te sporednog dijela koji se sastoji od ostave u podrumu broj 4 površine 3,19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m²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(S. Vraza 6),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3876/18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stambna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zgrada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k.b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5 i 6 Stanka Vraza, Ukupne površine: 414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24189, k.o. Osijek kod Zemljišnoknjižnog odjela Osijek, Općinskog suda u Osijeku.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033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119,45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90F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G/F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968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64,70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368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15.11.2023.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10:00-10:30</w:t>
            </w:r>
          </w:p>
        </w:tc>
      </w:tr>
      <w:tr w:rsidR="00393503" w:rsidRPr="00393503" w14:paraId="2603E97E" w14:textId="77777777" w:rsidTr="00D761DA">
        <w:trPr>
          <w:trHeight w:val="10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1B8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lastRenderedPageBreak/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E4D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1104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851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Osijek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B3F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Medulinska 15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IV. kat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319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24.84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81D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2.510,00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E50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25.100,00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1CA8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stan br. 18 na četvrtom katu, a sastoji se od jedne sobe, kuhinje, izbe, kupaonice i predsoblja, sa pripadajućom drvarnicom, ukupne površine 24,84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, koji se nalazi u zgradi u OSIJEKU, ulica MEDULINSKA, kućni broj 15, sagrađena na katastarskoj čestici 9931/1, upisan u broj poduloška: 20234/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zk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uložak: 18242, k.o. Osijek, KPU Osijek, kod Zemljišnoknjižnog odjela Osijek, Općinskog suda u Osijeku.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395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119,45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9B9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F/D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B39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64,70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636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10:45-11:15</w:t>
            </w:r>
          </w:p>
        </w:tc>
      </w:tr>
      <w:tr w:rsidR="00393503" w:rsidRPr="00393503" w14:paraId="29B43743" w14:textId="77777777" w:rsidTr="00D761DA">
        <w:trPr>
          <w:gridAfter w:val="2"/>
          <w:wAfter w:w="142" w:type="dxa"/>
          <w:trHeight w:val="81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4B6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BD4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0820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422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Osijek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FD2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Europske avenije 3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podrum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AE5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47.09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0C0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2.309,37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733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23.093,77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A6F4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4. Suvlasnički dio s neodređenim omjerom ETAŽNO VLASNIŠTVO (E-4) stan u suterenu površine 47,09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5586 kuća i dvorište, Bulevar JNA 3, ukupne površine: 413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3243, k.o. Osijek kod Zemljišnoknjižnog odjela Osijek, Općinskog suda u Osijeku.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B6A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119,45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1B7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G/G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471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66,36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692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15.11.2023.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11:30-12:00</w:t>
            </w:r>
          </w:p>
        </w:tc>
      </w:tr>
      <w:tr w:rsidR="00393503" w:rsidRPr="00393503" w14:paraId="30CBC79A" w14:textId="77777777" w:rsidTr="00D761DA">
        <w:trPr>
          <w:gridAfter w:val="2"/>
          <w:wAfter w:w="142" w:type="dxa"/>
          <w:trHeight w:val="13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CD2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06F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POV 195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F58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Rijeka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88A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Braće Bačić 25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E48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40.79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E16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5.800,00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C1E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58.000,00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9FD2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Suvlasnički dio s neodređenim omjerom ETAŽNO VLASNIŠTVO (E-32) Braće Bačić 25. Suvlasnički dio koji je jednako velik kao ostali suvlasnički dijelovi s kojima je povezan posebni dio: Jednosobni stan br. 2 u prizemlju koji se sastoji od predprostora, kuhinje, sobe, kupaonice i lođe, ukupne površine 40,79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1040/3 zgrada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k.br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19, 21, 23, 25, 27 i 29 u Ul. Braće Bačić, ukupne površine: 1237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6113, k.o. Zamet kod  Zemljišnoknjižnog odjela Rijeka, Općinskog suda u Rijeci.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EEE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174,20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669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B/C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8C8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111,98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A5D6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15.11.2023.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11:00-11:30</w:t>
            </w:r>
          </w:p>
        </w:tc>
      </w:tr>
      <w:tr w:rsidR="00393503" w:rsidRPr="00393503" w14:paraId="21A9284D" w14:textId="77777777" w:rsidTr="00D761DA">
        <w:trPr>
          <w:gridAfter w:val="2"/>
          <w:wAfter w:w="142" w:type="dxa"/>
          <w:trHeight w:val="85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360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ED7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1989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39B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Rijeka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C80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Šetalište XIII divizije 123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6924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26.74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778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4.720,00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1E2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47.200,00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EBE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11. Suvlasnički dio s neodređenim omjerom ETAŽNO VLASNIŠTVO (E-11) Temeljem zapisnika-rješenja od 23. studenog 2016. broj Z-1/2009/3329 prenosi se sljedeći upis: Stan broj 11 u prizemlju koji se sastoji od sobe, kuhinje i kupaonice s WC-om, ukupne površine od 26,74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 Ulici Šetalište 13. divizije 123, suvlasnički dio koji je jednako velik kao ostali suvlasnički dijelovi s kojim je povezan poseban dio,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4605 Šetalište trinaeste divizije, Ukupne površine 770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3329, k.o. Sušak-nova, kod Zemljišnoknjižnog odjela Rijeka, Općinskog suda u Rijeci.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DC5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180,83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D93A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832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64,70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429C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13.11.2023.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11:00-11:30</w:t>
            </w:r>
          </w:p>
        </w:tc>
      </w:tr>
      <w:tr w:rsidR="00393503" w:rsidRPr="00393503" w14:paraId="67E8E2D2" w14:textId="77777777" w:rsidTr="00D761DA">
        <w:trPr>
          <w:gridAfter w:val="2"/>
          <w:wAfter w:w="142" w:type="dxa"/>
          <w:trHeight w:val="116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C5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lastRenderedPageBreak/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128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POV 738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8943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Rijeka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813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G.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Carabina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11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12. kat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005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18.43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F74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3.225,16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EF5B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32.251,64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8F7A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68. Suvlasnički dio s neodređenim omjerom ETAŽNO VLASNIŠTVO (E-68) zgrada u Rijeci, u ulici Giuseppe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Carabino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11: Jednosoban stan br. 68 na dvanaestom katu, koji se sastoji od jedne sobe, kupaonice s WC-om, hodnika s radnom nišom i drvarnice, u ukupnoj površini od 18,43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873/7 stambena zgrada br. 11 i dvorište, ukupne površine: 561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15395, k.o.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Plase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kod Zemljišnoknjižnog odjela Rijeka, Općinskog suda u Rijeci.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09E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180,84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6AF8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C/C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637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100,00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AEFD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15.11.2023.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10.00-10:30</w:t>
            </w:r>
          </w:p>
        </w:tc>
      </w:tr>
      <w:tr w:rsidR="00393503" w:rsidRPr="00393503" w14:paraId="63EEE04B" w14:textId="77777777" w:rsidTr="00D761DA">
        <w:trPr>
          <w:gridAfter w:val="2"/>
          <w:wAfter w:w="142" w:type="dxa"/>
          <w:trHeight w:val="141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73F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D215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STAN 3178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3E61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Zagreb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E568" w14:textId="4B69AB82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Medvedgradska </w:t>
            </w:r>
            <w:r w:rsidR="003B2A0F">
              <w:rPr>
                <w:rFonts w:ascii="Calibri" w:hAnsi="Calibri" w:cs="Calibri"/>
                <w:sz w:val="16"/>
                <w:szCs w:val="16"/>
              </w:rPr>
              <w:t>17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prizemlje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E9C47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29.06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0CEF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6.710,00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0F0E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67.100,00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6AF3" w14:textId="77777777" w:rsidR="00393503" w:rsidRPr="00393503" w:rsidRDefault="00393503" w:rsidP="0039350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 xml:space="preserve">10. Suvlasnički dio s neodređenim omjerom ETAŽNO VLASNIŠTVO (E-9) stan u prizemlju površine 29,06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, sa pripadajućim spremištem u prizemlju zgrade Medvedgradska 17, Medvedgradska 17, neodvojivo povezan sa suvlasničkim dijelom nekretnine u A, koji je jednako velik kao i ostali suvlasnički dijelovi koji se nalazi na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z.k.č.br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. 1313/3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Mevedgradska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ulica, ukupne površine: 505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m2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 xml:space="preserve"> upisan u </w:t>
            </w:r>
            <w:proofErr w:type="spellStart"/>
            <w:r w:rsidRPr="00393503">
              <w:rPr>
                <w:rFonts w:ascii="Calibri" w:hAnsi="Calibri" w:cs="Calibri"/>
                <w:sz w:val="16"/>
                <w:szCs w:val="16"/>
              </w:rPr>
              <w:t>z.k.ul</w:t>
            </w:r>
            <w:proofErr w:type="spellEnd"/>
            <w:r w:rsidRPr="00393503">
              <w:rPr>
                <w:rFonts w:ascii="Calibri" w:hAnsi="Calibri" w:cs="Calibri"/>
                <w:sz w:val="16"/>
                <w:szCs w:val="16"/>
              </w:rPr>
              <w:t>. 225526, k.o. Grad Zagreb kod Zemljišnoknjižnog odjela Zagreb, Općinskog građanskog suda u Zagrebu.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9E1B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180,84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43A2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D/D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5ED0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100,00 </w:t>
            </w:r>
            <w:proofErr w:type="spellStart"/>
            <w:r w:rsidRPr="00393503"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3DE9" w14:textId="77777777" w:rsidR="00393503" w:rsidRPr="00393503" w:rsidRDefault="00393503" w:rsidP="003935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3503">
              <w:rPr>
                <w:rFonts w:ascii="Calibri" w:hAnsi="Calibri" w:cs="Calibri"/>
                <w:sz w:val="16"/>
                <w:szCs w:val="16"/>
              </w:rPr>
              <w:t>15.11.20253.</w:t>
            </w:r>
            <w:r w:rsidRPr="00393503">
              <w:rPr>
                <w:rFonts w:ascii="Calibri" w:hAnsi="Calibri" w:cs="Calibri"/>
                <w:sz w:val="16"/>
                <w:szCs w:val="16"/>
              </w:rPr>
              <w:br/>
              <w:t>10:00-10:30</w:t>
            </w:r>
          </w:p>
        </w:tc>
      </w:tr>
    </w:tbl>
    <w:p w14:paraId="0D24D0AA" w14:textId="77777777" w:rsidR="009E5F66" w:rsidRDefault="009E5F66" w:rsidP="00462571">
      <w:pPr>
        <w:tabs>
          <w:tab w:val="left" w:pos="4283"/>
          <w:tab w:val="center" w:pos="4536"/>
        </w:tabs>
        <w:rPr>
          <w:rFonts w:ascii="Times New Roman" w:hAnsi="Times New Roman"/>
          <w:b/>
          <w:sz w:val="24"/>
          <w:szCs w:val="24"/>
        </w:rPr>
      </w:pPr>
    </w:p>
    <w:p w14:paraId="5D4DBEAF" w14:textId="77777777" w:rsidR="00D47B59" w:rsidRDefault="00D47B59" w:rsidP="00462571">
      <w:pPr>
        <w:tabs>
          <w:tab w:val="left" w:pos="4283"/>
          <w:tab w:val="center" w:pos="4536"/>
        </w:tabs>
        <w:rPr>
          <w:rFonts w:ascii="Times New Roman" w:hAnsi="Times New Roman"/>
          <w:b/>
          <w:sz w:val="24"/>
          <w:szCs w:val="24"/>
        </w:rPr>
      </w:pPr>
    </w:p>
    <w:p w14:paraId="04DAC2CC" w14:textId="77777777" w:rsidR="00A12ACC" w:rsidRPr="003E38A1" w:rsidRDefault="00A12ACC" w:rsidP="00A12ACC">
      <w:pPr>
        <w:ind w:right="-286"/>
        <w:rPr>
          <w:rFonts w:ascii="Times New Roman" w:hAnsi="Times New Roman"/>
          <w:bCs/>
          <w:sz w:val="16"/>
          <w:szCs w:val="16"/>
        </w:rPr>
      </w:pPr>
      <w:r w:rsidRPr="003E38A1">
        <w:rPr>
          <w:rFonts w:ascii="Times New Roman" w:hAnsi="Times New Roman"/>
          <w:bCs/>
          <w:sz w:val="16"/>
          <w:szCs w:val="16"/>
        </w:rPr>
        <w:t xml:space="preserve">Osim kupoprodajne cijene kupac snosi i troškove procjene vrijednosti stana i izrade energetskog certifikata. </w:t>
      </w:r>
    </w:p>
    <w:p w14:paraId="576FB937" w14:textId="77777777" w:rsidR="00A12ACC" w:rsidRPr="003E38A1" w:rsidRDefault="00A12ACC" w:rsidP="00A12ACC">
      <w:pPr>
        <w:ind w:right="-286"/>
        <w:rPr>
          <w:rFonts w:ascii="Times New Roman" w:hAnsi="Times New Roman"/>
          <w:sz w:val="16"/>
          <w:szCs w:val="16"/>
        </w:rPr>
      </w:pPr>
    </w:p>
    <w:p w14:paraId="74215A27" w14:textId="77777777" w:rsidR="00A12ACC" w:rsidRPr="003E38A1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  <w:r w:rsidRPr="003E38A1">
        <w:rPr>
          <w:rFonts w:ascii="Times New Roman" w:eastAsia="Calibri" w:hAnsi="Times New Roman"/>
          <w:b/>
          <w:sz w:val="24"/>
          <w:lang w:eastAsia="en-US"/>
        </w:rPr>
        <w:t>JAVNI POZIV ZA JAVNO PRIKUPLJANJE PONUDA</w:t>
      </w:r>
    </w:p>
    <w:p w14:paraId="3E8C8EF1" w14:textId="159E1A8E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  <w:r w:rsidRPr="003E38A1">
        <w:rPr>
          <w:rFonts w:ascii="Times New Roman" w:eastAsia="Calibri" w:hAnsi="Times New Roman"/>
          <w:b/>
          <w:sz w:val="24"/>
          <w:lang w:eastAsia="en-US"/>
        </w:rPr>
        <w:t xml:space="preserve">ROK ZA PODNOŠENJE PONUDA: </w:t>
      </w:r>
      <w:r w:rsidR="00D068AC">
        <w:rPr>
          <w:rFonts w:ascii="Times New Roman" w:eastAsia="Calibri" w:hAnsi="Times New Roman"/>
          <w:b/>
          <w:sz w:val="24"/>
          <w:lang w:eastAsia="en-US"/>
        </w:rPr>
        <w:t>27</w:t>
      </w:r>
      <w:r w:rsidR="00066FA7" w:rsidRPr="003E38A1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D068AC">
        <w:rPr>
          <w:rFonts w:ascii="Times New Roman" w:eastAsia="Calibri" w:hAnsi="Times New Roman"/>
          <w:b/>
          <w:sz w:val="24"/>
          <w:lang w:eastAsia="en-US"/>
        </w:rPr>
        <w:t>studenog</w:t>
      </w:r>
      <w:r w:rsidR="003629FA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066FA7" w:rsidRPr="003E38A1">
        <w:rPr>
          <w:rFonts w:ascii="Times New Roman" w:eastAsia="Calibri" w:hAnsi="Times New Roman"/>
          <w:b/>
          <w:sz w:val="24"/>
          <w:lang w:eastAsia="en-US"/>
        </w:rPr>
        <w:t>202</w:t>
      </w:r>
      <w:r w:rsidR="002B3C4A">
        <w:rPr>
          <w:rFonts w:ascii="Times New Roman" w:eastAsia="Calibri" w:hAnsi="Times New Roman"/>
          <w:b/>
          <w:sz w:val="24"/>
          <w:lang w:eastAsia="en-US"/>
        </w:rPr>
        <w:t>3</w:t>
      </w:r>
      <w:r w:rsidR="002677F0" w:rsidRPr="003E38A1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Pr="003E38A1">
        <w:rPr>
          <w:rFonts w:ascii="Times New Roman" w:eastAsia="Calibri" w:hAnsi="Times New Roman"/>
          <w:b/>
          <w:sz w:val="24"/>
          <w:lang w:eastAsia="en-US"/>
        </w:rPr>
        <w:t>do 10,00 sati.</w:t>
      </w:r>
    </w:p>
    <w:p w14:paraId="3154884C" w14:textId="77777777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12FD8FCC" w14:textId="44601F58" w:rsidR="00A12ACC" w:rsidRPr="00C36609" w:rsidRDefault="00A12ACC" w:rsidP="005651E6">
      <w:pPr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>Javno otvaranje ponuda održat će se u Ministarstvu prostornoga uređenja, graditeljstva i državne imovine, Zagre</w:t>
      </w:r>
      <w:r w:rsidR="005651E6">
        <w:rPr>
          <w:rFonts w:ascii="Times New Roman" w:eastAsia="Calibri" w:hAnsi="Times New Roman"/>
          <w:b/>
          <w:sz w:val="24"/>
          <w:lang w:eastAsia="en-US"/>
        </w:rPr>
        <w:t xml:space="preserve">b, na adresi </w:t>
      </w:r>
      <w:r w:rsidR="0079263A">
        <w:rPr>
          <w:rFonts w:ascii="Times New Roman" w:eastAsia="Calibri" w:hAnsi="Times New Roman"/>
          <w:b/>
          <w:sz w:val="24"/>
          <w:lang w:eastAsia="en-US"/>
        </w:rPr>
        <w:t>Savska cesta 41</w:t>
      </w:r>
      <w:r w:rsidR="002A3D1D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79263A">
        <w:rPr>
          <w:rFonts w:ascii="Times New Roman" w:eastAsia="Calibri" w:hAnsi="Times New Roman"/>
          <w:b/>
          <w:sz w:val="24"/>
          <w:lang w:eastAsia="en-US"/>
        </w:rPr>
        <w:t>/</w:t>
      </w:r>
      <w:r w:rsidR="002A3D1D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79263A">
        <w:rPr>
          <w:rFonts w:ascii="Times New Roman" w:eastAsia="Calibri" w:hAnsi="Times New Roman"/>
          <w:b/>
          <w:sz w:val="24"/>
          <w:lang w:eastAsia="en-US"/>
        </w:rPr>
        <w:t>1</w:t>
      </w:r>
      <w:r w:rsidR="0013356A">
        <w:rPr>
          <w:rFonts w:ascii="Times New Roman" w:eastAsia="Calibri" w:hAnsi="Times New Roman"/>
          <w:b/>
          <w:sz w:val="24"/>
          <w:lang w:eastAsia="en-US"/>
        </w:rPr>
        <w:t>1</w:t>
      </w:r>
      <w:r w:rsidR="0079263A">
        <w:rPr>
          <w:rFonts w:ascii="Times New Roman" w:eastAsia="Calibri" w:hAnsi="Times New Roman"/>
          <w:b/>
          <w:sz w:val="24"/>
          <w:lang w:eastAsia="en-US"/>
        </w:rPr>
        <w:t>.</w:t>
      </w:r>
      <w:r w:rsidR="00137681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79263A">
        <w:rPr>
          <w:rFonts w:ascii="Times New Roman" w:eastAsia="Calibri" w:hAnsi="Times New Roman"/>
          <w:b/>
          <w:sz w:val="24"/>
          <w:lang w:eastAsia="en-US"/>
        </w:rPr>
        <w:t>kat</w:t>
      </w:r>
      <w:r>
        <w:rPr>
          <w:rFonts w:ascii="Times New Roman" w:eastAsia="Calibri" w:hAnsi="Times New Roman"/>
          <w:b/>
          <w:sz w:val="24"/>
          <w:lang w:eastAsia="en-US"/>
        </w:rPr>
        <w:t xml:space="preserve">, </w:t>
      </w:r>
      <w:r w:rsidR="003F7E3F">
        <w:rPr>
          <w:rFonts w:ascii="Times New Roman" w:eastAsia="Calibri" w:hAnsi="Times New Roman"/>
          <w:b/>
          <w:sz w:val="24"/>
          <w:lang w:eastAsia="en-US"/>
        </w:rPr>
        <w:t xml:space="preserve">10000 Zagreb, </w:t>
      </w:r>
      <w:r>
        <w:rPr>
          <w:rFonts w:ascii="Times New Roman" w:eastAsia="Calibri" w:hAnsi="Times New Roman"/>
          <w:b/>
          <w:sz w:val="24"/>
          <w:lang w:eastAsia="en-US"/>
        </w:rPr>
        <w:t xml:space="preserve">dana </w:t>
      </w:r>
      <w:r w:rsidR="0079263A">
        <w:rPr>
          <w:rFonts w:ascii="Times New Roman" w:eastAsia="Calibri" w:hAnsi="Times New Roman"/>
          <w:b/>
          <w:sz w:val="24"/>
          <w:lang w:eastAsia="en-US"/>
        </w:rPr>
        <w:t>27</w:t>
      </w:r>
      <w:r w:rsidR="003E38A1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79263A">
        <w:rPr>
          <w:rFonts w:ascii="Times New Roman" w:eastAsia="Calibri" w:hAnsi="Times New Roman"/>
          <w:b/>
          <w:sz w:val="24"/>
          <w:lang w:eastAsia="en-US"/>
        </w:rPr>
        <w:t>studenog</w:t>
      </w:r>
      <w:r w:rsidR="005651E6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="003E38A1">
        <w:rPr>
          <w:rFonts w:ascii="Times New Roman" w:eastAsia="Calibri" w:hAnsi="Times New Roman"/>
          <w:b/>
          <w:sz w:val="24"/>
          <w:lang w:eastAsia="en-US"/>
        </w:rPr>
        <w:t>202</w:t>
      </w:r>
      <w:r w:rsidR="0048738A">
        <w:rPr>
          <w:rFonts w:ascii="Times New Roman" w:eastAsia="Calibri" w:hAnsi="Times New Roman"/>
          <w:b/>
          <w:sz w:val="24"/>
          <w:lang w:eastAsia="en-US"/>
        </w:rPr>
        <w:t>3</w:t>
      </w:r>
      <w:r w:rsidR="00042A8A" w:rsidRPr="00042A8A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3E38A1">
        <w:rPr>
          <w:rFonts w:ascii="Times New Roman" w:eastAsia="Calibri" w:hAnsi="Times New Roman"/>
          <w:b/>
          <w:sz w:val="24"/>
          <w:lang w:eastAsia="en-US"/>
        </w:rPr>
        <w:t>godine u 13</w:t>
      </w:r>
      <w:r w:rsidRPr="00C36609">
        <w:rPr>
          <w:rFonts w:ascii="Times New Roman" w:eastAsia="Calibri" w:hAnsi="Times New Roman"/>
          <w:b/>
          <w:sz w:val="24"/>
          <w:lang w:eastAsia="en-US"/>
        </w:rPr>
        <w:t>,00 sati.</w:t>
      </w:r>
    </w:p>
    <w:p w14:paraId="248243D4" w14:textId="77777777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3470D0C4" w14:textId="77777777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Postupak otvaranja ponuda bit će proveden uz pridržavanje svih epidemioloških mjera. </w:t>
      </w:r>
    </w:p>
    <w:p w14:paraId="6705C43F" w14:textId="77777777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634684F1" w14:textId="2723F33F" w:rsidR="00A12ACC" w:rsidRPr="00C36609" w:rsidRDefault="00A12ACC" w:rsidP="00A12ACC">
      <w:pPr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Kontakt informacije srijedom i petkom od 9:00 do</w:t>
      </w:r>
      <w:r w:rsidR="003E38A1">
        <w:rPr>
          <w:rFonts w:ascii="Times New Roman" w:eastAsia="Calibri" w:hAnsi="Times New Roman"/>
          <w:sz w:val="24"/>
          <w:lang w:eastAsia="en-US"/>
        </w:rPr>
        <w:t xml:space="preserve"> 15:00, na broj telefona 01/6</w:t>
      </w:r>
      <w:r w:rsidR="006B0E08">
        <w:rPr>
          <w:rFonts w:ascii="Times New Roman" w:eastAsia="Calibri" w:hAnsi="Times New Roman"/>
          <w:sz w:val="24"/>
          <w:lang w:eastAsia="en-US"/>
        </w:rPr>
        <w:t>4</w:t>
      </w:r>
      <w:r w:rsidR="007C2007">
        <w:rPr>
          <w:rFonts w:ascii="Times New Roman" w:eastAsia="Calibri" w:hAnsi="Times New Roman"/>
          <w:sz w:val="24"/>
          <w:lang w:eastAsia="en-US"/>
        </w:rPr>
        <w:t>73</w:t>
      </w:r>
      <w:r w:rsidR="006B0E08">
        <w:rPr>
          <w:rFonts w:ascii="Times New Roman" w:eastAsia="Calibri" w:hAnsi="Times New Roman"/>
          <w:sz w:val="24"/>
          <w:lang w:eastAsia="en-US"/>
        </w:rPr>
        <w:t>-097</w:t>
      </w:r>
      <w:r w:rsidRPr="00C36609">
        <w:rPr>
          <w:rFonts w:ascii="Times New Roman" w:eastAsia="Calibri" w:hAnsi="Times New Roman"/>
          <w:sz w:val="24"/>
          <w:lang w:eastAsia="en-US"/>
        </w:rPr>
        <w:t>.</w:t>
      </w:r>
    </w:p>
    <w:p w14:paraId="23670C83" w14:textId="77777777" w:rsidR="00A12ACC" w:rsidRPr="00C36609" w:rsidRDefault="00A12ACC" w:rsidP="00A12ACC">
      <w:pPr>
        <w:rPr>
          <w:rFonts w:ascii="Times New Roman" w:eastAsia="Calibri" w:hAnsi="Times New Roman"/>
          <w:sz w:val="24"/>
          <w:lang w:eastAsia="en-US"/>
        </w:rPr>
      </w:pPr>
    </w:p>
    <w:p w14:paraId="4357B3D7" w14:textId="77777777" w:rsidR="00A12ACC" w:rsidRPr="00C36609" w:rsidRDefault="00A12ACC" w:rsidP="00A12ACC">
      <w:pPr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Cjeloviti tekst oglasa sa svim detaljima i uvjetima javnog poziva nalazi se na:</w:t>
      </w:r>
    </w:p>
    <w:p w14:paraId="169B0611" w14:textId="7E6FC2F3" w:rsidR="00A12ACC" w:rsidRPr="007E5554" w:rsidRDefault="00A12ACC" w:rsidP="00A12ACC">
      <w:pPr>
        <w:rPr>
          <w:rFonts w:ascii="Times New Roman" w:eastAsia="Calibri" w:hAnsi="Times New Roman"/>
          <w:sz w:val="24"/>
          <w:lang w:eastAsia="en-US"/>
        </w:rPr>
      </w:pPr>
      <w:proofErr w:type="spellStart"/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https</w:t>
      </w:r>
      <w:proofErr w:type="spellEnd"/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:</w:t>
      </w:r>
      <w:r w:rsidR="004364CE">
        <w:rPr>
          <w:rFonts w:ascii="Times New Roman" w:eastAsia="Calibri" w:hAnsi="Times New Roman"/>
          <w:color w:val="000000" w:themeColor="text1"/>
          <w:sz w:val="24"/>
          <w:lang w:eastAsia="en-US"/>
        </w:rPr>
        <w:t>//</w:t>
      </w:r>
      <w:proofErr w:type="spellStart"/>
      <w:r w:rsidR="004364CE">
        <w:rPr>
          <w:rFonts w:ascii="Times New Roman" w:eastAsia="Calibri" w:hAnsi="Times New Roman"/>
          <w:color w:val="000000" w:themeColor="text1"/>
          <w:sz w:val="24"/>
          <w:lang w:eastAsia="en-US"/>
        </w:rPr>
        <w:t>mpgi.gov.hr</w:t>
      </w:r>
      <w:proofErr w:type="spellEnd"/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 xml:space="preserve"> 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i </w:t>
      </w:r>
      <w:hyperlink r:id="rId7" w:history="1">
        <w:proofErr w:type="spellStart"/>
        <w:r w:rsidRPr="00C36609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www.hgk.hr</w:t>
        </w:r>
        <w:proofErr w:type="spellEnd"/>
      </w:hyperlink>
    </w:p>
    <w:p w14:paraId="6A67F9FA" w14:textId="77777777" w:rsidR="00C10E57" w:rsidRDefault="00C10E57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0C3A39BF" w14:textId="77777777" w:rsidR="00C10E57" w:rsidRDefault="00C10E57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3AD1BC4F" w14:textId="77777777" w:rsidR="00C10E57" w:rsidRDefault="00C10E57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64FD4AF8" w14:textId="77777777" w:rsidR="00C10E57" w:rsidRDefault="00C10E57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6E59796D" w14:textId="77777777" w:rsidR="00C10E57" w:rsidRDefault="00C10E57" w:rsidP="00A12ACC">
      <w:pPr>
        <w:rPr>
          <w:rFonts w:ascii="Times New Roman" w:eastAsia="Calibri" w:hAnsi="Times New Roman"/>
          <w:b/>
          <w:sz w:val="24"/>
          <w:lang w:eastAsia="en-US"/>
        </w:rPr>
      </w:pPr>
    </w:p>
    <w:p w14:paraId="54446E2D" w14:textId="64320793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lastRenderedPageBreak/>
        <w:t>PODNOŠENJE PONUDA</w:t>
      </w:r>
    </w:p>
    <w:p w14:paraId="6043906F" w14:textId="77777777" w:rsidR="00A12ACC" w:rsidRPr="00C36609" w:rsidRDefault="00A12ACC" w:rsidP="00A12ACC">
      <w:pPr>
        <w:rPr>
          <w:rFonts w:ascii="Times New Roman" w:eastAsia="Calibri" w:hAnsi="Times New Roman"/>
          <w:sz w:val="24"/>
          <w:lang w:eastAsia="en-US"/>
        </w:rPr>
      </w:pPr>
    </w:p>
    <w:p w14:paraId="1B08D53B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Ponuda i prilozi uz ponudu dostavljaju se za</w:t>
      </w:r>
      <w:r>
        <w:rPr>
          <w:rFonts w:ascii="Times New Roman" w:eastAsia="Calibri" w:hAnsi="Times New Roman"/>
          <w:sz w:val="24"/>
          <w:lang w:eastAsia="en-US"/>
        </w:rPr>
        <w:t xml:space="preserve"> svaki pojedini stan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u zatvorenoj omotnici.</w:t>
      </w:r>
    </w:p>
    <w:p w14:paraId="3CE90948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5315E89F" w14:textId="0777A04A" w:rsidR="00A12ACC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Na prednjoj strani i poleđini omotnice potrebno je napisati </w:t>
      </w:r>
      <w:r w:rsidR="00E137B2" w:rsidRPr="00E137B2">
        <w:rPr>
          <w:rFonts w:ascii="Times New Roman" w:eastAsia="Calibri" w:hAnsi="Times New Roman"/>
          <w:b/>
          <w:sz w:val="24"/>
          <w:lang w:eastAsia="en-US"/>
        </w:rPr>
        <w:t>REDNI BROJ</w:t>
      </w:r>
      <w:r w:rsidR="00E137B2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lang w:eastAsia="en-US"/>
        </w:rPr>
        <w:t>pod kojim je stan</w:t>
      </w:r>
      <w:r w:rsidR="00E137B2">
        <w:rPr>
          <w:rFonts w:ascii="Times New Roman" w:eastAsia="Calibri" w:hAnsi="Times New Roman"/>
          <w:sz w:val="24"/>
          <w:lang w:eastAsia="en-US"/>
        </w:rPr>
        <w:t xml:space="preserve"> u Javnom pozivu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naveden uz upozorenje </w:t>
      </w: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«PONUDA ZA </w:t>
      </w:r>
      <w:r>
        <w:rPr>
          <w:rFonts w:ascii="Times New Roman" w:eastAsia="Calibri" w:hAnsi="Times New Roman"/>
          <w:b/>
          <w:sz w:val="24"/>
          <w:lang w:eastAsia="en-US"/>
        </w:rPr>
        <w:t xml:space="preserve">KUPNJU STANA - NE OTVARATI do </w:t>
      </w:r>
      <w:r w:rsidR="003663A0">
        <w:rPr>
          <w:rFonts w:ascii="Times New Roman" w:eastAsia="Calibri" w:hAnsi="Times New Roman"/>
          <w:b/>
          <w:sz w:val="24"/>
          <w:lang w:eastAsia="en-US"/>
        </w:rPr>
        <w:t>27</w:t>
      </w:r>
      <w:r w:rsidR="003E38A1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293B6E">
        <w:rPr>
          <w:rFonts w:ascii="Times New Roman" w:eastAsia="Calibri" w:hAnsi="Times New Roman"/>
          <w:b/>
          <w:sz w:val="24"/>
          <w:lang w:eastAsia="en-US"/>
        </w:rPr>
        <w:t>s</w:t>
      </w:r>
      <w:r w:rsidR="003663A0">
        <w:rPr>
          <w:rFonts w:ascii="Times New Roman" w:eastAsia="Calibri" w:hAnsi="Times New Roman"/>
          <w:b/>
          <w:sz w:val="24"/>
          <w:lang w:eastAsia="en-US"/>
        </w:rPr>
        <w:t>tudenog</w:t>
      </w:r>
      <w:r w:rsidR="00D80FD0" w:rsidRPr="00D80FD0">
        <w:rPr>
          <w:rFonts w:ascii="Times New Roman" w:eastAsia="Calibri" w:hAnsi="Times New Roman"/>
          <w:b/>
          <w:sz w:val="24"/>
          <w:lang w:eastAsia="en-US"/>
        </w:rPr>
        <w:t xml:space="preserve"> 2</w:t>
      </w:r>
      <w:r w:rsidR="003E38A1">
        <w:rPr>
          <w:rFonts w:ascii="Times New Roman" w:eastAsia="Calibri" w:hAnsi="Times New Roman"/>
          <w:b/>
          <w:sz w:val="24"/>
          <w:lang w:eastAsia="en-US"/>
        </w:rPr>
        <w:t>02</w:t>
      </w:r>
      <w:r w:rsidR="00600FF6">
        <w:rPr>
          <w:rFonts w:ascii="Times New Roman" w:eastAsia="Calibri" w:hAnsi="Times New Roman"/>
          <w:b/>
          <w:sz w:val="24"/>
          <w:lang w:eastAsia="en-US"/>
        </w:rPr>
        <w:t>3</w:t>
      </w:r>
      <w:r w:rsidR="00D80FD0" w:rsidRPr="00D80FD0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403D39">
        <w:rPr>
          <w:rFonts w:ascii="Times New Roman" w:eastAsia="Calibri" w:hAnsi="Times New Roman"/>
          <w:b/>
          <w:sz w:val="24"/>
          <w:lang w:eastAsia="en-US"/>
        </w:rPr>
        <w:t xml:space="preserve">do </w:t>
      </w:r>
      <w:r w:rsidR="00A152C3">
        <w:rPr>
          <w:rFonts w:ascii="Times New Roman" w:eastAsia="Calibri" w:hAnsi="Times New Roman"/>
          <w:b/>
          <w:sz w:val="24"/>
          <w:lang w:eastAsia="en-US"/>
        </w:rPr>
        <w:t>13</w:t>
      </w:r>
      <w:r w:rsidRPr="00C36609">
        <w:rPr>
          <w:rFonts w:ascii="Times New Roman" w:eastAsia="Calibri" w:hAnsi="Times New Roman"/>
          <w:b/>
          <w:sz w:val="24"/>
          <w:lang w:eastAsia="en-US"/>
        </w:rPr>
        <w:t>,00 sati.».</w:t>
      </w:r>
    </w:p>
    <w:p w14:paraId="0A89F0F5" w14:textId="77777777" w:rsidR="00A12ACC" w:rsidRPr="00C36609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3928BCE7" w14:textId="7A8D64C6" w:rsidR="0022049C" w:rsidRPr="004179F8" w:rsidRDefault="00A12ACC" w:rsidP="00A12ACC">
      <w:pPr>
        <w:jc w:val="both"/>
        <w:rPr>
          <w:rFonts w:ascii="Times New Roman" w:eastAsia="Calibri" w:hAnsi="Times New Roman"/>
          <w:b/>
          <w:bCs/>
          <w:sz w:val="24"/>
          <w:lang w:eastAsia="en-US"/>
        </w:rPr>
      </w:pPr>
      <w:r w:rsidRPr="0038107F">
        <w:rPr>
          <w:rFonts w:ascii="Times New Roman" w:eastAsia="Calibri" w:hAnsi="Times New Roman"/>
          <w:b/>
          <w:sz w:val="24"/>
          <w:lang w:eastAsia="en-US"/>
        </w:rPr>
        <w:t>Ponude se podnose</w:t>
      </w:r>
      <w:r w:rsidRPr="008E261E">
        <w:rPr>
          <w:rFonts w:ascii="Times New Roman" w:eastAsia="Calibri" w:hAnsi="Times New Roman"/>
          <w:sz w:val="24"/>
          <w:lang w:eastAsia="en-US"/>
        </w:rPr>
        <w:t xml:space="preserve"> neposredno u pisarnicu Ministarstva prostornoga uređenja, graditeljstva i državne imovine na adres</w:t>
      </w:r>
      <w:r w:rsidR="005C4A56">
        <w:rPr>
          <w:rFonts w:ascii="Times New Roman" w:eastAsia="Calibri" w:hAnsi="Times New Roman"/>
          <w:sz w:val="24"/>
          <w:lang w:eastAsia="en-US"/>
        </w:rPr>
        <w:t>u</w:t>
      </w:r>
      <w:r w:rsidRPr="008E261E">
        <w:rPr>
          <w:rFonts w:ascii="Times New Roman" w:eastAsia="Calibri" w:hAnsi="Times New Roman"/>
          <w:sz w:val="24"/>
          <w:lang w:eastAsia="en-US"/>
        </w:rPr>
        <w:t xml:space="preserve"> </w:t>
      </w:r>
      <w:r w:rsidR="00EF4E04" w:rsidRPr="00EF4E04">
        <w:rPr>
          <w:rFonts w:ascii="Times New Roman" w:eastAsia="Calibri" w:hAnsi="Times New Roman"/>
          <w:b/>
          <w:bCs/>
          <w:sz w:val="24"/>
          <w:u w:val="single"/>
          <w:lang w:eastAsia="en-US"/>
        </w:rPr>
        <w:t xml:space="preserve">Ulica </w:t>
      </w:r>
      <w:r w:rsidR="00A34659">
        <w:rPr>
          <w:rFonts w:ascii="Times New Roman" w:eastAsia="Calibri" w:hAnsi="Times New Roman"/>
          <w:b/>
          <w:sz w:val="24"/>
          <w:u w:val="single"/>
          <w:lang w:eastAsia="en-US"/>
        </w:rPr>
        <w:t>Republike Austrije 14</w:t>
      </w:r>
      <w:r w:rsidR="0072792F" w:rsidRPr="008E261E">
        <w:rPr>
          <w:rFonts w:ascii="Times New Roman" w:eastAsia="Calibri" w:hAnsi="Times New Roman"/>
          <w:b/>
          <w:sz w:val="24"/>
          <w:u w:val="single"/>
          <w:lang w:eastAsia="en-US"/>
        </w:rPr>
        <w:t>, 10</w:t>
      </w:r>
      <w:r w:rsidRPr="008E261E">
        <w:rPr>
          <w:rFonts w:ascii="Times New Roman" w:eastAsia="Calibri" w:hAnsi="Times New Roman"/>
          <w:b/>
          <w:sz w:val="24"/>
          <w:u w:val="single"/>
          <w:lang w:eastAsia="en-US"/>
        </w:rPr>
        <w:t>000 Zagreb</w:t>
      </w:r>
      <w:r w:rsidR="00764BD6">
        <w:rPr>
          <w:rFonts w:ascii="Times New Roman" w:eastAsia="Calibri" w:hAnsi="Times New Roman"/>
          <w:b/>
          <w:sz w:val="24"/>
          <w:u w:val="single"/>
          <w:lang w:eastAsia="en-US"/>
        </w:rPr>
        <w:t>,</w:t>
      </w:r>
      <w:r w:rsidRPr="008E261E">
        <w:rPr>
          <w:rFonts w:ascii="Times New Roman" w:eastAsia="Calibri" w:hAnsi="Times New Roman"/>
          <w:sz w:val="24"/>
          <w:lang w:eastAsia="en-US"/>
        </w:rPr>
        <w:t xml:space="preserve"> </w:t>
      </w:r>
      <w:r w:rsidR="0022049C" w:rsidRPr="004179F8">
        <w:rPr>
          <w:rFonts w:ascii="Times New Roman" w:eastAsia="Calibri" w:hAnsi="Times New Roman"/>
          <w:b/>
          <w:bCs/>
          <w:sz w:val="24"/>
          <w:lang w:eastAsia="en-US"/>
        </w:rPr>
        <w:t>do dana 27. studenog 2023. godine do 10,00 sati</w:t>
      </w:r>
    </w:p>
    <w:p w14:paraId="3C10DB39" w14:textId="77777777" w:rsidR="0022049C" w:rsidRDefault="0022049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68EDAEA2" w14:textId="6AE3B12C" w:rsidR="00A12ACC" w:rsidRPr="0038107F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8E261E">
        <w:rPr>
          <w:rFonts w:ascii="Times New Roman" w:eastAsia="Calibri" w:hAnsi="Times New Roman"/>
          <w:sz w:val="24"/>
          <w:lang w:eastAsia="en-US"/>
        </w:rPr>
        <w:t xml:space="preserve">ili </w:t>
      </w:r>
      <w:r w:rsidRPr="000F51EF">
        <w:rPr>
          <w:rFonts w:ascii="Times New Roman" w:eastAsia="Calibri" w:hAnsi="Times New Roman"/>
          <w:sz w:val="24"/>
          <w:u w:val="single"/>
          <w:lang w:eastAsia="en-US"/>
        </w:rPr>
        <w:t>putem pošte</w:t>
      </w:r>
      <w:r w:rsidRPr="008E261E">
        <w:rPr>
          <w:rFonts w:ascii="Times New Roman" w:eastAsia="Calibri" w:hAnsi="Times New Roman"/>
          <w:sz w:val="24"/>
          <w:lang w:eastAsia="en-US"/>
        </w:rPr>
        <w:t xml:space="preserve"> slanjem preporučene pošiljke na adresu: Ministarstvo prostornoga uređenja, graditeljstva i državne imovine, </w:t>
      </w:r>
      <w:r w:rsidR="00BB7D96" w:rsidRPr="00BB7D96">
        <w:rPr>
          <w:rFonts w:ascii="Times New Roman" w:eastAsia="Calibri" w:hAnsi="Times New Roman"/>
          <w:b/>
          <w:sz w:val="24"/>
          <w:u w:val="single"/>
          <w:lang w:eastAsia="en-US"/>
        </w:rPr>
        <w:t>Slavonska avenija 4</w:t>
      </w:r>
      <w:r w:rsidR="0072792F" w:rsidRPr="008E261E">
        <w:rPr>
          <w:rFonts w:ascii="Times New Roman" w:eastAsia="Calibri" w:hAnsi="Times New Roman"/>
          <w:b/>
          <w:sz w:val="24"/>
          <w:u w:val="single"/>
          <w:lang w:eastAsia="en-US"/>
        </w:rPr>
        <w:t>, 10</w:t>
      </w:r>
      <w:r w:rsidRPr="008E261E">
        <w:rPr>
          <w:rFonts w:ascii="Times New Roman" w:eastAsia="Calibri" w:hAnsi="Times New Roman"/>
          <w:b/>
          <w:sz w:val="24"/>
          <w:u w:val="single"/>
          <w:lang w:eastAsia="en-US"/>
        </w:rPr>
        <w:t>000 Zagreb</w:t>
      </w:r>
      <w:r w:rsidR="00FD56AA">
        <w:rPr>
          <w:rFonts w:ascii="Times New Roman" w:eastAsia="Calibri" w:hAnsi="Times New Roman"/>
          <w:b/>
          <w:sz w:val="24"/>
          <w:u w:val="single"/>
          <w:lang w:eastAsia="en-US"/>
        </w:rPr>
        <w:t>,</w:t>
      </w:r>
      <w:r w:rsidRPr="008E261E">
        <w:rPr>
          <w:rFonts w:ascii="Times New Roman" w:eastAsia="Calibri" w:hAnsi="Times New Roman"/>
          <w:sz w:val="24"/>
          <w:lang w:eastAsia="en-US"/>
        </w:rPr>
        <w:t xml:space="preserve"> </w:t>
      </w:r>
      <w:bookmarkStart w:id="0" w:name="_Hlk150513505"/>
      <w:r w:rsidRPr="0038107F">
        <w:rPr>
          <w:rFonts w:ascii="Times New Roman" w:eastAsia="Calibri" w:hAnsi="Times New Roman"/>
          <w:b/>
          <w:sz w:val="24"/>
          <w:lang w:eastAsia="en-US"/>
        </w:rPr>
        <w:t xml:space="preserve">do dana </w:t>
      </w:r>
      <w:r w:rsidR="00211596">
        <w:rPr>
          <w:rFonts w:ascii="Times New Roman" w:eastAsia="Calibri" w:hAnsi="Times New Roman"/>
          <w:b/>
          <w:sz w:val="24"/>
          <w:lang w:eastAsia="en-US"/>
        </w:rPr>
        <w:t>27</w:t>
      </w:r>
      <w:r w:rsidR="003E38A1" w:rsidRPr="0038107F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293B6E">
        <w:rPr>
          <w:rFonts w:ascii="Times New Roman" w:eastAsia="Calibri" w:hAnsi="Times New Roman"/>
          <w:b/>
          <w:sz w:val="24"/>
          <w:lang w:eastAsia="en-US"/>
        </w:rPr>
        <w:t>s</w:t>
      </w:r>
      <w:r w:rsidR="00211596">
        <w:rPr>
          <w:rFonts w:ascii="Times New Roman" w:eastAsia="Calibri" w:hAnsi="Times New Roman"/>
          <w:b/>
          <w:sz w:val="24"/>
          <w:lang w:eastAsia="en-US"/>
        </w:rPr>
        <w:t>tudenog</w:t>
      </w:r>
      <w:r w:rsidR="000302D1" w:rsidRPr="0038107F">
        <w:rPr>
          <w:rFonts w:ascii="Times New Roman" w:eastAsia="Calibri" w:hAnsi="Times New Roman"/>
          <w:b/>
          <w:sz w:val="24"/>
          <w:lang w:eastAsia="en-US"/>
        </w:rPr>
        <w:t xml:space="preserve"> 2</w:t>
      </w:r>
      <w:r w:rsidR="00403D39" w:rsidRPr="0038107F">
        <w:rPr>
          <w:rFonts w:ascii="Times New Roman" w:eastAsia="Calibri" w:hAnsi="Times New Roman"/>
          <w:b/>
          <w:sz w:val="24"/>
          <w:lang w:eastAsia="en-US"/>
        </w:rPr>
        <w:t>02</w:t>
      </w:r>
      <w:r w:rsidR="00033D2A">
        <w:rPr>
          <w:rFonts w:ascii="Times New Roman" w:eastAsia="Calibri" w:hAnsi="Times New Roman"/>
          <w:b/>
          <w:sz w:val="24"/>
          <w:lang w:eastAsia="en-US"/>
        </w:rPr>
        <w:t>3</w:t>
      </w:r>
      <w:r w:rsidR="000302D1" w:rsidRPr="0038107F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3E38A1" w:rsidRPr="0038107F">
        <w:rPr>
          <w:rFonts w:ascii="Times New Roman" w:eastAsia="Calibri" w:hAnsi="Times New Roman"/>
          <w:b/>
          <w:sz w:val="24"/>
          <w:lang w:eastAsia="en-US"/>
        </w:rPr>
        <w:t>godine do 10</w:t>
      </w:r>
      <w:r w:rsidRPr="0038107F">
        <w:rPr>
          <w:rFonts w:ascii="Times New Roman" w:eastAsia="Calibri" w:hAnsi="Times New Roman"/>
          <w:b/>
          <w:sz w:val="24"/>
          <w:lang w:eastAsia="en-US"/>
        </w:rPr>
        <w:t>,00 sati.</w:t>
      </w:r>
    </w:p>
    <w:bookmarkEnd w:id="0"/>
    <w:p w14:paraId="01516F92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2C31EB0A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Kao dan predaje ponude smatra se dan zaprimanja ponude u Ministarstvu prostornoga uređenja, graditeljstva i državne imovine.</w:t>
      </w:r>
    </w:p>
    <w:p w14:paraId="12129E8D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6F5943E0" w14:textId="77777777" w:rsidR="00A12ACC" w:rsidRPr="00C36609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>Sve ponude pristigle nakon roka za podnošenje naznačenog u javnom pozivu otvorit će se, ali se neće razmatrati te se trajno zadržavaju i neće biti vraćene ponuditelju.</w:t>
      </w:r>
    </w:p>
    <w:p w14:paraId="4E8DD6DB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32787623" w14:textId="1F990DEF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Javno otvaranje ponuda održat će se u Ministarstvu prostornoga uređenja, graditeljstva i državne imovine na adresi </w:t>
      </w:r>
      <w:r w:rsidR="00143ED8">
        <w:rPr>
          <w:rFonts w:ascii="Times New Roman" w:eastAsia="Calibri" w:hAnsi="Times New Roman"/>
          <w:b/>
          <w:sz w:val="24"/>
          <w:u w:val="single"/>
          <w:lang w:eastAsia="en-US"/>
        </w:rPr>
        <w:t>Savska cesta 41 / 1</w:t>
      </w:r>
      <w:r w:rsidR="002A3D1D">
        <w:rPr>
          <w:rFonts w:ascii="Times New Roman" w:eastAsia="Calibri" w:hAnsi="Times New Roman"/>
          <w:b/>
          <w:sz w:val="24"/>
          <w:u w:val="single"/>
          <w:lang w:eastAsia="en-US"/>
        </w:rPr>
        <w:t>1</w:t>
      </w:r>
      <w:r w:rsidR="00143ED8">
        <w:rPr>
          <w:rFonts w:ascii="Times New Roman" w:eastAsia="Calibri" w:hAnsi="Times New Roman"/>
          <w:b/>
          <w:sz w:val="24"/>
          <w:u w:val="single"/>
          <w:lang w:eastAsia="en-US"/>
        </w:rPr>
        <w:t>. kat</w:t>
      </w:r>
      <w:r w:rsidRPr="00C36609">
        <w:rPr>
          <w:rFonts w:ascii="Times New Roman" w:eastAsia="Calibri" w:hAnsi="Times New Roman"/>
          <w:b/>
          <w:sz w:val="24"/>
          <w:u w:val="single"/>
          <w:lang w:eastAsia="en-US"/>
        </w:rPr>
        <w:t>, 10000 Zagreb</w:t>
      </w:r>
      <w:r w:rsidR="005752FD">
        <w:rPr>
          <w:rFonts w:ascii="Times New Roman" w:eastAsia="Calibri" w:hAnsi="Times New Roman"/>
          <w:b/>
          <w:sz w:val="24"/>
          <w:u w:val="single"/>
          <w:lang w:eastAsia="en-US"/>
        </w:rPr>
        <w:t>,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lang w:eastAsia="en-US"/>
        </w:rPr>
        <w:t xml:space="preserve">dana </w:t>
      </w:r>
      <w:r w:rsidR="00143ED8">
        <w:rPr>
          <w:rFonts w:ascii="Times New Roman" w:eastAsia="Calibri" w:hAnsi="Times New Roman"/>
          <w:b/>
          <w:sz w:val="24"/>
          <w:lang w:eastAsia="en-US"/>
        </w:rPr>
        <w:t>27</w:t>
      </w:r>
      <w:r w:rsidR="003E38A1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293B6E">
        <w:rPr>
          <w:rFonts w:ascii="Times New Roman" w:eastAsia="Calibri" w:hAnsi="Times New Roman"/>
          <w:b/>
          <w:sz w:val="24"/>
          <w:lang w:eastAsia="en-US"/>
        </w:rPr>
        <w:t>s</w:t>
      </w:r>
      <w:r w:rsidR="00143ED8">
        <w:rPr>
          <w:rFonts w:ascii="Times New Roman" w:eastAsia="Calibri" w:hAnsi="Times New Roman"/>
          <w:b/>
          <w:sz w:val="24"/>
          <w:lang w:eastAsia="en-US"/>
        </w:rPr>
        <w:t>tudenog</w:t>
      </w:r>
      <w:r w:rsidR="003E38A1">
        <w:rPr>
          <w:rFonts w:ascii="Times New Roman" w:eastAsia="Calibri" w:hAnsi="Times New Roman"/>
          <w:b/>
          <w:sz w:val="24"/>
          <w:lang w:eastAsia="en-US"/>
        </w:rPr>
        <w:t xml:space="preserve"> 202</w:t>
      </w:r>
      <w:r w:rsidR="00033D2A">
        <w:rPr>
          <w:rFonts w:ascii="Times New Roman" w:eastAsia="Calibri" w:hAnsi="Times New Roman"/>
          <w:b/>
          <w:sz w:val="24"/>
          <w:lang w:eastAsia="en-US"/>
        </w:rPr>
        <w:t>3</w:t>
      </w:r>
      <w:r w:rsidR="00D624E0" w:rsidRPr="00D624E0">
        <w:rPr>
          <w:rFonts w:ascii="Times New Roman" w:eastAsia="Calibri" w:hAnsi="Times New Roman"/>
          <w:b/>
          <w:sz w:val="24"/>
          <w:lang w:eastAsia="en-US"/>
        </w:rPr>
        <w:t xml:space="preserve">. </w:t>
      </w:r>
      <w:r w:rsidR="008E261E">
        <w:rPr>
          <w:rFonts w:ascii="Times New Roman" w:eastAsia="Calibri" w:hAnsi="Times New Roman"/>
          <w:b/>
          <w:sz w:val="24"/>
          <w:lang w:eastAsia="en-US"/>
        </w:rPr>
        <w:t>godine u</w:t>
      </w:r>
      <w:r w:rsidR="003E38A1">
        <w:rPr>
          <w:rFonts w:ascii="Times New Roman" w:eastAsia="Calibri" w:hAnsi="Times New Roman"/>
          <w:b/>
          <w:sz w:val="24"/>
          <w:lang w:eastAsia="en-US"/>
        </w:rPr>
        <w:t xml:space="preserve"> 13,00 sati</w:t>
      </w:r>
      <w:r w:rsidR="003E38A1">
        <w:rPr>
          <w:rFonts w:ascii="Times New Roman" w:eastAsia="Calibri" w:hAnsi="Times New Roman"/>
          <w:sz w:val="24"/>
          <w:lang w:eastAsia="en-US"/>
        </w:rPr>
        <w:t>,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a na otvaranju ponuda mogu biti nazočni ponuditelji ili od njih ovlaštene osobe te javnost.</w:t>
      </w:r>
    </w:p>
    <w:p w14:paraId="5258E9BE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380BED60" w14:textId="3D7864AA" w:rsidR="00A12ACC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>Ponuditelj je podnošenjem ponude izričito suglasan da Ministarstvo prostornoga uređenja, graditeljstva i državne imovine može prikupljati, koristiti i dalje obrađivati dostavljene podatke u svrhu provedbe postupka javnog prikupljanja ponuda i prodaje poslovnog prostora, a sve sukladno Općoj uredbi o zaštiti podataka – Uredba (EU) 2016/679 te iste objaviti sukladno članku 10., stavku 1., točki 10. Zakona o pravu na pristup informacijama („Narodne novine“ br. 25/13 i 85/15).</w:t>
      </w:r>
    </w:p>
    <w:p w14:paraId="0B9871AF" w14:textId="77777777" w:rsidR="00293B6E" w:rsidRPr="00C36609" w:rsidRDefault="00293B6E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1D9969B4" w14:textId="31E1C0FB" w:rsidR="00A12ACC" w:rsidRPr="00C36609" w:rsidRDefault="00A12ACC" w:rsidP="00A12ACC">
      <w:pPr>
        <w:rPr>
          <w:rFonts w:ascii="Times New Roman" w:eastAsia="Calibri" w:hAnsi="Times New Roman"/>
          <w:sz w:val="24"/>
          <w:lang w:eastAsia="en-US"/>
        </w:rPr>
      </w:pPr>
    </w:p>
    <w:p w14:paraId="2178DE88" w14:textId="77777777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>OPĆI UVJETI POSTUPKA JAVNO PRIKUPLJANJA PONUDA</w:t>
      </w:r>
    </w:p>
    <w:p w14:paraId="34FDCD77" w14:textId="77777777" w:rsidR="00A12ACC" w:rsidRPr="00C36609" w:rsidRDefault="00A12ACC" w:rsidP="00A12ACC">
      <w:pPr>
        <w:rPr>
          <w:rFonts w:ascii="Times New Roman" w:eastAsia="Calibri" w:hAnsi="Times New Roman"/>
          <w:sz w:val="24"/>
          <w:lang w:eastAsia="en-US"/>
        </w:rPr>
      </w:pPr>
    </w:p>
    <w:p w14:paraId="07C021B4" w14:textId="77777777" w:rsidR="00A12ACC" w:rsidRPr="00C36609" w:rsidRDefault="00A12ACC" w:rsidP="00A12ACC">
      <w:pPr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>Svi stanovi</w:t>
      </w: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 prodaju se u zatečenom stanju "VIĐENO - KUPLJENO".</w:t>
      </w:r>
    </w:p>
    <w:p w14:paraId="70D9B733" w14:textId="77777777" w:rsidR="00A12ACC" w:rsidRPr="00C36609" w:rsidRDefault="00A12ACC" w:rsidP="00A12ACC">
      <w:pPr>
        <w:rPr>
          <w:rFonts w:ascii="Times New Roman" w:eastAsia="Calibri" w:hAnsi="Times New Roman"/>
          <w:sz w:val="24"/>
          <w:lang w:eastAsia="en-US"/>
        </w:rPr>
      </w:pPr>
    </w:p>
    <w:p w14:paraId="6B56244C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U postupku javnog prikupljanju ponuda mogu sudjelovati sve fizičke osobe koje imaju</w:t>
      </w:r>
    </w:p>
    <w:p w14:paraId="62BB72B7" w14:textId="77777777" w:rsidR="00A12ACC" w:rsidRPr="00C36609" w:rsidRDefault="00A12ACC" w:rsidP="00A12ACC">
      <w:pPr>
        <w:ind w:left="720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državljanstvo Republike Hrvatske, državljanstvo država koje čine Europski gospodarski prostor te državljani onih država s kojim Republika Hrvatska ima Ugovor o reciprocitetu stjecanja nekretnina.</w:t>
      </w:r>
    </w:p>
    <w:p w14:paraId="4C2CC11A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6BF8EE7D" w14:textId="77777777" w:rsidR="00A12ACC" w:rsidRPr="00C36609" w:rsidRDefault="00A12ACC" w:rsidP="00A12ACC">
      <w:pPr>
        <w:ind w:left="720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U postupku javnog prikupljanju ponuda mogu sudjelovati sve pravne osobe koje imaju sjedište u Republici Hrvatskoj ili državi koja čini Europski gospodarski prostor.</w:t>
      </w:r>
    </w:p>
    <w:p w14:paraId="47E22EC4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4B28EAB2" w14:textId="52C28388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Najpovoljnijim ponuditeljem smatra se ponuditelj koji je ponudio najvišu cijenu koja mora biti veća od početne cijene i izražena u </w:t>
      </w:r>
      <w:r w:rsidR="00F671D9">
        <w:rPr>
          <w:rFonts w:ascii="Times New Roman" w:eastAsia="Calibri" w:hAnsi="Times New Roman"/>
          <w:b/>
          <w:sz w:val="24"/>
          <w:lang w:eastAsia="en-US"/>
        </w:rPr>
        <w:t>eurima</w:t>
      </w:r>
      <w:r w:rsidRPr="00C36609">
        <w:rPr>
          <w:rFonts w:ascii="Times New Roman" w:eastAsia="Calibri" w:hAnsi="Times New Roman"/>
          <w:b/>
          <w:sz w:val="24"/>
          <w:lang w:eastAsia="en-US"/>
        </w:rPr>
        <w:t>, a ponude dostavljene u drugoj valuti neće se razmatrati.</w:t>
      </w:r>
    </w:p>
    <w:p w14:paraId="7BC0922A" w14:textId="77777777" w:rsidR="00A12ACC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25B45DDB" w14:textId="77777777" w:rsidR="007E5554" w:rsidRPr="00C36609" w:rsidRDefault="007E5554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13815322" w14:textId="77777777" w:rsidR="00193CBC" w:rsidRDefault="00193CBC" w:rsidP="00193CB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193CBC">
        <w:rPr>
          <w:rFonts w:ascii="Times New Roman" w:eastAsia="Calibri" w:hAnsi="Times New Roman"/>
          <w:sz w:val="24"/>
          <w:lang w:eastAsia="en-US"/>
        </w:rPr>
        <w:t>Ponuda i prilozi uz ponudu dostavljaju se za svaki pojedini stan u zatvorenoj omotnici</w:t>
      </w:r>
      <w:r>
        <w:rPr>
          <w:rFonts w:ascii="Times New Roman" w:eastAsia="Calibri" w:hAnsi="Times New Roman"/>
          <w:sz w:val="24"/>
          <w:lang w:eastAsia="en-US"/>
        </w:rPr>
        <w:t>.</w:t>
      </w:r>
    </w:p>
    <w:p w14:paraId="635EF825" w14:textId="77777777" w:rsidR="00193CBC" w:rsidRDefault="00193CBC" w:rsidP="00193CBC">
      <w:pPr>
        <w:ind w:left="720"/>
        <w:contextualSpacing/>
        <w:jc w:val="both"/>
        <w:rPr>
          <w:rFonts w:ascii="Times New Roman" w:eastAsia="Calibri" w:hAnsi="Times New Roman"/>
          <w:sz w:val="24"/>
          <w:lang w:eastAsia="en-US"/>
        </w:rPr>
      </w:pPr>
    </w:p>
    <w:p w14:paraId="4D629781" w14:textId="77777777" w:rsidR="00A12ACC" w:rsidRPr="00C36609" w:rsidRDefault="00A12ACC" w:rsidP="00193CBC">
      <w:pPr>
        <w:ind w:left="720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U slučaju da isti ponuditelj dostavi više</w:t>
      </w:r>
      <w:r>
        <w:rPr>
          <w:rFonts w:ascii="Times New Roman" w:eastAsia="Calibri" w:hAnsi="Times New Roman"/>
          <w:sz w:val="24"/>
          <w:lang w:eastAsia="en-US"/>
        </w:rPr>
        <w:t xml:space="preserve"> ponuda za isti stan</w:t>
      </w:r>
      <w:r w:rsidRPr="00C36609">
        <w:rPr>
          <w:rFonts w:ascii="Times New Roman" w:eastAsia="Calibri" w:hAnsi="Times New Roman"/>
          <w:sz w:val="24"/>
          <w:lang w:eastAsia="en-US"/>
        </w:rPr>
        <w:t>, valjanom će se smatrati isključivo ponuda s najvećim iznosom ponuđene cijene.</w:t>
      </w:r>
    </w:p>
    <w:p w14:paraId="5A5B1790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73A3D822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Ponuditelj koji je odustao od ponude gubi pravo na povrat jamčevine.</w:t>
      </w:r>
    </w:p>
    <w:p w14:paraId="6FA794F9" w14:textId="77777777" w:rsidR="00A12ACC" w:rsidRPr="00C36609" w:rsidRDefault="00A12ACC" w:rsidP="00A12ACC">
      <w:pPr>
        <w:ind w:left="720"/>
        <w:contextualSpacing/>
        <w:rPr>
          <w:rFonts w:ascii="Times New Roman" w:eastAsia="Calibri" w:hAnsi="Times New Roman"/>
          <w:sz w:val="24"/>
          <w:lang w:eastAsia="en-US"/>
        </w:rPr>
      </w:pPr>
    </w:p>
    <w:p w14:paraId="0B0B01C8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U slučaju odustanka prvog najpovoljnijeg ponuditelja, najpovoljnijim ponuditeljem smatra se sljedeći ponuditelj koji je ponudio najvišu cijenu uz uvjet da je veća od početne cijene. </w:t>
      </w:r>
    </w:p>
    <w:p w14:paraId="405009BB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59922DFD" w14:textId="77777777" w:rsidR="00A12ACC" w:rsidRPr="00C36609" w:rsidRDefault="00A12ACC" w:rsidP="00A12AC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U gore navedenom slučaju sljedećem najpovoljnijem ponuditelju uputit će se poziv za očitovanje da li i dalje ostaje kod svoje ponude. Poziv za očitovanje  uputit će se elektroničkom poštom na adresu navedenu u ponudi, a isti je dužan očitovati se u roku od 5 (slovima: pet) dana od dana primitka poziva. Ukoliko se sljedeći najpovoljniji ponuditelj ne očituje u gore navedenom roku, smatrat će se da je isti odustao kod svoje ponude. </w:t>
      </w:r>
    </w:p>
    <w:p w14:paraId="57FB21B1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58487AE3" w14:textId="77777777" w:rsidR="00A12ACC" w:rsidRPr="00C36609" w:rsidRDefault="00A12ACC" w:rsidP="00A12AC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Ukoliko se sljedeći najpovoljniji ponuditelj u roku navedenom u točki </w:t>
      </w:r>
      <w:proofErr w:type="spellStart"/>
      <w:r w:rsidRPr="00C36609">
        <w:rPr>
          <w:rFonts w:ascii="Times New Roman" w:eastAsia="Calibri" w:hAnsi="Times New Roman"/>
          <w:sz w:val="24"/>
          <w:lang w:eastAsia="en-US"/>
        </w:rPr>
        <w:t>V.a</w:t>
      </w:r>
      <w:proofErr w:type="spellEnd"/>
      <w:r w:rsidRPr="00C36609">
        <w:rPr>
          <w:rFonts w:ascii="Times New Roman" w:eastAsia="Calibri" w:hAnsi="Times New Roman"/>
          <w:sz w:val="24"/>
          <w:lang w:eastAsia="en-US"/>
        </w:rPr>
        <w:t>. očituje da ostaje kod svoje ponude isti je dužan u roku od 15 (slovima: petnaest) dana od dana primitka poziva za očitovanje ponovno uplatiti iznos jamčevine i dostaviti dokaz o istom</w:t>
      </w: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Pr="00C36609">
        <w:rPr>
          <w:rFonts w:ascii="Times New Roman" w:eastAsia="Calibri" w:hAnsi="Times New Roman"/>
          <w:sz w:val="24"/>
          <w:lang w:eastAsia="en-US"/>
        </w:rPr>
        <w:t>te dostaviti novu</w:t>
      </w: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Pr="00C36609">
        <w:rPr>
          <w:rFonts w:ascii="Times New Roman" w:eastAsia="Calibri" w:hAnsi="Times New Roman"/>
          <w:sz w:val="24"/>
          <w:lang w:eastAsia="en-US"/>
        </w:rPr>
        <w:t>izjavu ovjerenu kod javnog bilježnika, kojom se obvezuje da će sklopiti ugovor o kupoprodaji na njegov trošak, da u cijelosti prihvaća uvjete natječaja, te da njegova ponuda ostaje na snazi 90 dana računajući od dana javnobilježničke ovjere potpisa na navedenoj izjavi.</w:t>
      </w:r>
    </w:p>
    <w:p w14:paraId="6F9F2C68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487778BC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Ministarstvo prostornoga uređenja, graditeljstva i državne imovine zadržava pravo odustan</w:t>
      </w:r>
      <w:r>
        <w:rPr>
          <w:rFonts w:ascii="Times New Roman" w:eastAsia="Calibri" w:hAnsi="Times New Roman"/>
          <w:sz w:val="24"/>
          <w:lang w:eastAsia="en-US"/>
        </w:rPr>
        <w:t>ka od prodaje stana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u svako doba prije potpisivanja ugovora. U slučaju da Ministarstvo prostornoga uređenja, graditeljstva i državne imovine odusta</w:t>
      </w:r>
      <w:r>
        <w:rPr>
          <w:rFonts w:ascii="Times New Roman" w:eastAsia="Calibri" w:hAnsi="Times New Roman"/>
          <w:sz w:val="24"/>
          <w:lang w:eastAsia="en-US"/>
        </w:rPr>
        <w:t>ne od prodaje stana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izvršit će povrat uplaćene jamčevine ponuditelju bez prava na zakonsku zateznu kamatu za razdoblje od njezine uplate do isplate i pri tome ne snosi materijalnu ili drugu odgovornost prema ponuditeljima, niti ima obvezu obavijestiti ih o razlozima za takav postupak.</w:t>
      </w:r>
    </w:p>
    <w:p w14:paraId="2A5F8DF4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2ED59253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Nakon odabira najpovoljnijeg ponuditelja jamčevina će se odabranom ponuditelju uračunati u kupoprodajnu cijenu, a ostalim ponuditeljima Ministarstvo prostornoga uređenja, graditeljstva i državne imovine </w:t>
      </w:r>
      <w:r w:rsidRPr="00C36609">
        <w:rPr>
          <w:rFonts w:ascii="Times New Roman" w:eastAsia="Calibri" w:hAnsi="Times New Roman"/>
          <w:b/>
          <w:sz w:val="24"/>
          <w:lang w:eastAsia="en-US"/>
        </w:rPr>
        <w:t>vratit će jamčevinu na račun s kojeg je ista isplaćena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bez prava na zakonsku zateznu kamatu za razdoblje od njezine uplate do isplate.</w:t>
      </w:r>
    </w:p>
    <w:p w14:paraId="525B34F8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100BFE7D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Ako se ponuditelj natječe za v</w:t>
      </w:r>
      <w:r>
        <w:rPr>
          <w:rFonts w:ascii="Times New Roman" w:eastAsia="Calibri" w:hAnsi="Times New Roman"/>
          <w:color w:val="000000" w:themeColor="text1"/>
          <w:sz w:val="24"/>
          <w:lang w:eastAsia="en-US"/>
        </w:rPr>
        <w:t>iše oglašenih stanova</w:t>
      </w: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, za svaki je u obvezi dati odvojenu ponudu u posebnoj omotnici s dokumentacijom koju ponuda mora sadržavati.</w:t>
      </w:r>
    </w:p>
    <w:p w14:paraId="372EC692" w14:textId="77777777" w:rsidR="00A12ACC" w:rsidRPr="00C36609" w:rsidRDefault="00A12ACC" w:rsidP="00A12ACC">
      <w:pPr>
        <w:jc w:val="both"/>
        <w:rPr>
          <w:rFonts w:ascii="Times New Roman" w:eastAsia="Calibri" w:hAnsi="Times New Roman"/>
          <w:color w:val="FF0000"/>
          <w:sz w:val="24"/>
          <w:lang w:eastAsia="en-US"/>
        </w:rPr>
      </w:pPr>
    </w:p>
    <w:p w14:paraId="18849B9E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Ponuda i priložena dokumentacija trajno se zadržavaju te se ne vraćaju ponuditelju.</w:t>
      </w:r>
    </w:p>
    <w:p w14:paraId="3252C84D" w14:textId="77777777" w:rsidR="00A12ACC" w:rsidRPr="00C36609" w:rsidRDefault="00A12ACC" w:rsidP="00A12ACC">
      <w:pPr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</w:p>
    <w:p w14:paraId="2CDB0BE3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Nakon javnog otvaranja ponuda, svi ponuditelji imaju pravo uvida u natječajnu dokumentaciju i podnesene ponude, po prethodnoj najavi.</w:t>
      </w:r>
    </w:p>
    <w:p w14:paraId="6A63DC1A" w14:textId="77777777" w:rsidR="00A12ACC" w:rsidRPr="00C36609" w:rsidRDefault="00A12ACC" w:rsidP="00A12ACC">
      <w:pPr>
        <w:ind w:left="720"/>
        <w:contextualSpacing/>
        <w:rPr>
          <w:rFonts w:ascii="Times New Roman" w:eastAsia="Calibri" w:hAnsi="Times New Roman"/>
          <w:color w:val="000000" w:themeColor="text1"/>
          <w:sz w:val="24"/>
          <w:lang w:eastAsia="en-US"/>
        </w:rPr>
      </w:pPr>
    </w:p>
    <w:p w14:paraId="13FFCD14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lastRenderedPageBreak/>
        <w:t>Po završetku javnog otvaranja ponuda, povjerenstvo za provedbu javnog prikupljanja ponuda izvršit će uvid u zaprimljene ponude, ocijeniti valjanost svake ponude te  sastaviti zapisnik koji će sadržavati prijedlog članova povjerenstva o izboru najpovoljnijeg ponuditelja.</w:t>
      </w:r>
    </w:p>
    <w:p w14:paraId="576B46DD" w14:textId="77777777" w:rsidR="00A12ACC" w:rsidRPr="00C36609" w:rsidRDefault="00A12ACC" w:rsidP="00A12ACC">
      <w:pPr>
        <w:ind w:left="720"/>
        <w:contextualSpacing/>
        <w:rPr>
          <w:rFonts w:ascii="Times New Roman" w:eastAsia="Calibri" w:hAnsi="Times New Roman"/>
          <w:color w:val="000000" w:themeColor="text1"/>
          <w:sz w:val="24"/>
          <w:lang w:eastAsia="en-US"/>
        </w:rPr>
      </w:pPr>
    </w:p>
    <w:p w14:paraId="498A7AE1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Ministar prostornoga uređenja, graditeljstva i državne imovine donijet će Odluku o izboru najpov</w:t>
      </w:r>
      <w:r>
        <w:rPr>
          <w:rFonts w:ascii="Times New Roman" w:eastAsia="Calibri" w:hAnsi="Times New Roman"/>
          <w:color w:val="000000" w:themeColor="text1"/>
          <w:sz w:val="24"/>
          <w:lang w:eastAsia="en-US"/>
        </w:rPr>
        <w:t>oljnijeg ponuditelja i prodaji stana</w:t>
      </w: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 xml:space="preserve">.  </w:t>
      </w:r>
    </w:p>
    <w:p w14:paraId="6098E779" w14:textId="77777777" w:rsidR="00A12ACC" w:rsidRPr="00C36609" w:rsidRDefault="00A12ACC" w:rsidP="00A12ACC">
      <w:pPr>
        <w:jc w:val="both"/>
        <w:rPr>
          <w:rFonts w:ascii="Times New Roman" w:eastAsia="Calibri" w:hAnsi="Times New Roman"/>
          <w:color w:val="FF0000"/>
          <w:sz w:val="24"/>
          <w:lang w:eastAsia="en-US"/>
        </w:rPr>
      </w:pPr>
    </w:p>
    <w:p w14:paraId="64F4EFB6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O rezultatima javnog natječaja ponuditelji će biti obaviješteni putem mrežnih  stranica Ministarstva prostornoga uređenja, graditeljstva i državne imovine, s tim da će se najpovoljnijem ponuditelju odluka dostaviti na adresu elektroničke pošte navedenu u ponudi.</w:t>
      </w:r>
    </w:p>
    <w:p w14:paraId="239D0265" w14:textId="77777777" w:rsidR="00A12ACC" w:rsidRPr="00C36609" w:rsidRDefault="00A12ACC" w:rsidP="00A12ACC">
      <w:pPr>
        <w:ind w:left="720"/>
        <w:contextualSpacing/>
        <w:rPr>
          <w:rFonts w:ascii="Times New Roman" w:eastAsia="Calibri" w:hAnsi="Times New Roman"/>
          <w:color w:val="000000" w:themeColor="text1"/>
          <w:sz w:val="24"/>
          <w:lang w:eastAsia="en-US"/>
        </w:rPr>
      </w:pPr>
    </w:p>
    <w:p w14:paraId="59719809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Ministarstvo prostornoga uređenja, graditeljstva i državne imovine pripremit će nacrt ugovora o kupoprodaji te će isti dostaviti nadležnom općinskom državnom odvjetništvu u svrhu pribavljanja mišljenja o pravnoj valjanosti, sukladno članku 47. stavku 1 Zakona o državnom odvjetništvu („Narodne novine“ br. 67/2018).</w:t>
      </w:r>
    </w:p>
    <w:p w14:paraId="75E265B6" w14:textId="77777777" w:rsidR="00A12ACC" w:rsidRPr="00C36609" w:rsidRDefault="00A12ACC" w:rsidP="00A12ACC">
      <w:pPr>
        <w:ind w:left="720"/>
        <w:contextualSpacing/>
        <w:rPr>
          <w:rFonts w:ascii="Times New Roman" w:eastAsia="Calibri" w:hAnsi="Times New Roman"/>
          <w:color w:val="000000" w:themeColor="text1"/>
          <w:sz w:val="24"/>
          <w:lang w:eastAsia="en-US"/>
        </w:rPr>
      </w:pPr>
    </w:p>
    <w:p w14:paraId="0964EC29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>Ministarstvo prostornoga uređenja, graditeljstva i državne imovine ovlašteno je sklopiti ugovor o kupoprodaji s najpovoljnijim ponuditeljem nakon što nadležno općinsko državno odvjetništvo dostavi mišljenje da je ugovor o kupoprodaji pravno valjan.</w:t>
      </w:r>
    </w:p>
    <w:p w14:paraId="7FC489E0" w14:textId="77777777" w:rsidR="00A12ACC" w:rsidRPr="00C36609" w:rsidRDefault="00A12ACC" w:rsidP="00A12ACC">
      <w:pPr>
        <w:ind w:left="720"/>
        <w:contextualSpacing/>
        <w:jc w:val="both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 xml:space="preserve"> </w:t>
      </w:r>
    </w:p>
    <w:p w14:paraId="31EA644A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color w:val="000000" w:themeColor="text1"/>
          <w:sz w:val="24"/>
          <w:lang w:eastAsia="en-US"/>
        </w:rPr>
        <w:t xml:space="preserve">Ukoliko nadležno općinsko državno odvjetništvo dostavi mišljenje da se ugovor o kupoprodaji ne može sklopiti, Ministarstvo prostornoga uređenja, graditeljstva i državne imovine </w:t>
      </w:r>
      <w:r w:rsidRPr="00C36609">
        <w:rPr>
          <w:rFonts w:ascii="Times New Roman" w:eastAsia="Calibri" w:hAnsi="Times New Roman"/>
          <w:sz w:val="24"/>
          <w:lang w:eastAsia="en-US"/>
        </w:rPr>
        <w:t>izvršit će povrat uplaćene jamčevine bez prava na zakonsku zateznu kamatu najpovoljnijem ponuditelju i pri tome ne snosi materijalnu ili drugu odgovornost.</w:t>
      </w:r>
    </w:p>
    <w:p w14:paraId="081645ED" w14:textId="77777777" w:rsidR="00A12ACC" w:rsidRPr="00C36609" w:rsidRDefault="00A12ACC" w:rsidP="00A12ACC">
      <w:pPr>
        <w:ind w:left="1440"/>
        <w:contextualSpacing/>
        <w:jc w:val="both"/>
        <w:rPr>
          <w:rFonts w:ascii="Times New Roman" w:eastAsia="Calibri" w:hAnsi="Times New Roman"/>
          <w:sz w:val="24"/>
          <w:lang w:eastAsia="en-US"/>
        </w:rPr>
      </w:pPr>
    </w:p>
    <w:p w14:paraId="59853CCF" w14:textId="77777777" w:rsidR="00A12ACC" w:rsidRPr="00C36609" w:rsidRDefault="00A12ACC" w:rsidP="00A12AC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Izabrani ponuditelj dužan je u roku od 8 (slovima: osam) dana od dostave ugovora o kupoprodaji isti potpisati i dostaviti Ministarstvu prostornoga uređenja, graditeljstva i državne imovine. U suprotnom, Ministarstvo prostornoga uređenja, graditeljstva i državne imovine može odluku o izboru najboljeg ponudi</w:t>
      </w:r>
      <w:r>
        <w:rPr>
          <w:rFonts w:ascii="Times New Roman" w:eastAsia="Calibri" w:hAnsi="Times New Roman"/>
          <w:sz w:val="24"/>
          <w:lang w:eastAsia="en-US"/>
        </w:rPr>
        <w:t>telja i prodaji stana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staviti izvan snage.</w:t>
      </w:r>
    </w:p>
    <w:p w14:paraId="677AB560" w14:textId="724E03DD" w:rsidR="00A12ACC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35F72574" w14:textId="77777777" w:rsidR="00293B6E" w:rsidRDefault="00293B6E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698D1E75" w14:textId="77777777" w:rsidR="00A12ACC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65D64EA3" w14:textId="77777777" w:rsidR="00A12ACC" w:rsidRPr="00C36609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>SADRŽAJ PONUDE</w:t>
      </w:r>
    </w:p>
    <w:p w14:paraId="69939EC6" w14:textId="77777777" w:rsidR="00A12ACC" w:rsidRPr="00C36609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5F3F10C8" w14:textId="77777777" w:rsidR="00A12ACC" w:rsidRPr="00C36609" w:rsidRDefault="00A12ACC" w:rsidP="00A12AC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>Ponuda mora sadržavati</w:t>
      </w:r>
    </w:p>
    <w:p w14:paraId="1173B65B" w14:textId="77777777" w:rsidR="00A12ACC" w:rsidRPr="00C36609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oznaku stana (redni broj, oznaka stana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i adresa, a ukoliko isto nije naznačeno, iz ponude treba nedvojbeno proizla</w:t>
      </w:r>
      <w:r>
        <w:rPr>
          <w:rFonts w:ascii="Times New Roman" w:eastAsia="Calibri" w:hAnsi="Times New Roman"/>
          <w:sz w:val="24"/>
          <w:lang w:eastAsia="en-US"/>
        </w:rPr>
        <w:t>ziti za koji se stan</w:t>
      </w:r>
      <w:r w:rsidRPr="00C36609">
        <w:rPr>
          <w:rFonts w:ascii="Times New Roman" w:eastAsia="Calibri" w:hAnsi="Times New Roman"/>
          <w:sz w:val="24"/>
          <w:lang w:eastAsia="en-US"/>
        </w:rPr>
        <w:t xml:space="preserve"> podnosi ponuda),</w:t>
      </w:r>
    </w:p>
    <w:p w14:paraId="1F27718A" w14:textId="4776EE26" w:rsidR="00A12ACC" w:rsidRPr="00C36609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ponuđeni iznos kupoprodajne cijene u </w:t>
      </w:r>
      <w:r w:rsidR="00141158">
        <w:rPr>
          <w:rFonts w:ascii="Times New Roman" w:eastAsia="Calibri" w:hAnsi="Times New Roman"/>
          <w:sz w:val="24"/>
          <w:lang w:eastAsia="en-US"/>
        </w:rPr>
        <w:t>eurima</w:t>
      </w:r>
      <w:r w:rsidRPr="00C36609">
        <w:rPr>
          <w:rFonts w:ascii="Times New Roman" w:eastAsia="Calibri" w:hAnsi="Times New Roman"/>
          <w:sz w:val="24"/>
          <w:lang w:eastAsia="en-US"/>
        </w:rPr>
        <w:t>,</w:t>
      </w:r>
    </w:p>
    <w:p w14:paraId="473B829D" w14:textId="77777777" w:rsidR="00A12ACC" w:rsidRPr="00C36609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ime i prezime ponuditelja, prebivalište/sjedište, osobni identifikacijski broj (OIB) (za fizičke osobe i fizičke osobe koje imaju registrirani obrt ili obavljaju samostalnu profesionalnu djelatnost) odnosno naziv trgovačkog društva, sjedište, osobni identifikacijski broj (OIB) (za pravne osobe) te adresu elektroničke pošte i broj telefona radi kontakta,</w:t>
      </w:r>
      <w:r w:rsidRPr="00C36609">
        <w:rPr>
          <w:rFonts w:ascii="Times New Roman" w:eastAsiaTheme="minorHAnsi" w:hAnsi="Times New Roman" w:cstheme="minorBidi"/>
          <w:sz w:val="24"/>
          <w:lang w:eastAsia="en-US"/>
        </w:rPr>
        <w:t xml:space="preserve"> </w:t>
      </w:r>
    </w:p>
    <w:p w14:paraId="510EA5D0" w14:textId="77777777" w:rsidR="00A12ACC" w:rsidRPr="00C36609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potvrdu izdanu od Ministarstva financija – Porezne uprave (izvornik, preslika ili elektronski zapis) da ponuditelj nije dužnik po osnovi javnih davanja, osim ako je sukladno posebnim propisima odobrena odgoda plaćanja navedenih obveza, </w:t>
      </w:r>
      <w:r w:rsidRPr="00C36609">
        <w:rPr>
          <w:rFonts w:ascii="Times New Roman" w:eastAsia="Calibri" w:hAnsi="Times New Roman"/>
          <w:sz w:val="24"/>
          <w:lang w:eastAsia="en-US"/>
        </w:rPr>
        <w:lastRenderedPageBreak/>
        <w:t>pod uvjetom da se pridržava rokova plaćanja, ne stariju od 30 dana na dan otvaranja ponuda,</w:t>
      </w:r>
    </w:p>
    <w:p w14:paraId="39FC022A" w14:textId="77777777" w:rsidR="00A12ACC" w:rsidRPr="00C36609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domaće fizičke osobe dužne su priložiti presliku važeće osobne iskaznice, a strane fizičke osobe presliku važeće putovnice</w:t>
      </w:r>
    </w:p>
    <w:p w14:paraId="13EBEACA" w14:textId="77777777" w:rsidR="00A12ACC" w:rsidRPr="00C36609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 xml:space="preserve">presliku izvatka iz odgovarajućeg registra (sudskog, obrtnog ili drugog), rješenje o upisu u odgovarajući upisnik samostalnih djelatnosti, izvadak iz domicilnog registra za strane pravne osobe s ovjerenim prijevodom sudskog tumača na hrvatski jezik, a koji izvaci i rješenja ne smiju biti stariji od 30 dana na dan otvaranja ponuda, </w:t>
      </w:r>
    </w:p>
    <w:p w14:paraId="56265C38" w14:textId="77777777" w:rsidR="001227F2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75034A">
        <w:rPr>
          <w:rFonts w:ascii="Times New Roman" w:eastAsia="Calibri" w:hAnsi="Times New Roman"/>
          <w:sz w:val="24"/>
          <w:lang w:eastAsia="en-US"/>
        </w:rPr>
        <w:t>dokaz o izvršenoj uplati jamčevine na</w:t>
      </w:r>
      <w:r w:rsidRPr="0075034A">
        <w:rPr>
          <w:rFonts w:ascii="Times New Roman" w:eastAsia="Calibri" w:hAnsi="Times New Roman"/>
          <w:b/>
          <w:sz w:val="24"/>
          <w:lang w:eastAsia="en-US"/>
        </w:rPr>
        <w:t xml:space="preserve"> </w:t>
      </w:r>
      <w:r w:rsidRPr="0075034A">
        <w:rPr>
          <w:rFonts w:ascii="Times New Roman" w:eastAsia="Calibri" w:hAnsi="Times New Roman"/>
          <w:sz w:val="24"/>
          <w:lang w:eastAsia="en-US"/>
        </w:rPr>
        <w:t xml:space="preserve">žiro račun Ministarstva prostornoga uređenja, graditeljstva i državne imovine </w:t>
      </w:r>
      <w:r w:rsidRPr="0075034A">
        <w:rPr>
          <w:rFonts w:ascii="Times New Roman" w:eastAsia="Calibri" w:hAnsi="Times New Roman"/>
          <w:b/>
          <w:sz w:val="24"/>
          <w:lang w:eastAsia="en-US"/>
        </w:rPr>
        <w:t>IBAN: HR12 1001005 1863000160</w:t>
      </w:r>
      <w:r w:rsidRPr="0075034A">
        <w:rPr>
          <w:rFonts w:ascii="Times New Roman" w:eastAsia="Calibri" w:hAnsi="Times New Roman"/>
          <w:sz w:val="24"/>
          <w:lang w:eastAsia="en-US"/>
        </w:rPr>
        <w:t xml:space="preserve">, model 64, uz poziv na broj </w:t>
      </w:r>
      <w:r w:rsidRPr="0075034A">
        <w:rPr>
          <w:rFonts w:ascii="Times New Roman" w:eastAsia="Calibri" w:hAnsi="Times New Roman"/>
          <w:b/>
          <w:sz w:val="24"/>
          <w:lang w:eastAsia="en-US"/>
        </w:rPr>
        <w:t>9725-47061-OIB UPLATITELJA</w:t>
      </w:r>
      <w:r w:rsidRPr="0075034A">
        <w:rPr>
          <w:rFonts w:ascii="Times New Roman" w:eastAsia="Calibri" w:hAnsi="Times New Roman"/>
          <w:sz w:val="24"/>
          <w:lang w:eastAsia="en-US"/>
        </w:rPr>
        <w:t>, a u opisu plaćanja treba navesti oznaku stana za koji se uplaćuje jamčevina</w:t>
      </w:r>
      <w:r w:rsidR="001227F2">
        <w:rPr>
          <w:rFonts w:ascii="Times New Roman" w:eastAsia="Calibri" w:hAnsi="Times New Roman"/>
          <w:sz w:val="24"/>
          <w:lang w:eastAsia="en-US"/>
        </w:rPr>
        <w:t xml:space="preserve">. </w:t>
      </w:r>
    </w:p>
    <w:p w14:paraId="495776CA" w14:textId="77777777" w:rsidR="001227F2" w:rsidRDefault="001227F2" w:rsidP="001227F2">
      <w:pPr>
        <w:ind w:left="1440"/>
        <w:contextualSpacing/>
        <w:jc w:val="both"/>
        <w:rPr>
          <w:rFonts w:ascii="Times New Roman" w:eastAsia="Calibri" w:hAnsi="Times New Roman"/>
          <w:sz w:val="24"/>
          <w:lang w:eastAsia="en-US"/>
        </w:rPr>
      </w:pPr>
    </w:p>
    <w:p w14:paraId="5FAD31C8" w14:textId="77777777" w:rsidR="003B7B82" w:rsidRDefault="001227F2" w:rsidP="001227F2">
      <w:pPr>
        <w:ind w:left="1440"/>
        <w:contextualSpacing/>
        <w:jc w:val="both"/>
        <w:rPr>
          <w:rFonts w:ascii="Times New Roman" w:eastAsia="Calibri" w:hAnsi="Times New Roman"/>
          <w:b/>
          <w:bCs/>
          <w:sz w:val="24"/>
          <w:lang w:eastAsia="en-US"/>
        </w:rPr>
      </w:pPr>
      <w:r w:rsidRPr="001227F2">
        <w:rPr>
          <w:rFonts w:ascii="Times New Roman" w:eastAsia="Calibri" w:hAnsi="Times New Roman"/>
          <w:b/>
          <w:bCs/>
          <w:sz w:val="24"/>
          <w:lang w:eastAsia="en-US"/>
        </w:rPr>
        <w:t>Posebno</w:t>
      </w:r>
      <w:r w:rsidR="00F15E05" w:rsidRPr="001227F2">
        <w:rPr>
          <w:rFonts w:ascii="Times New Roman" w:eastAsia="Calibri" w:hAnsi="Times New Roman"/>
          <w:b/>
          <w:bCs/>
          <w:sz w:val="24"/>
          <w:lang w:eastAsia="en-US"/>
        </w:rPr>
        <w:t xml:space="preserve"> se ističe </w:t>
      </w:r>
      <w:r w:rsidR="007E2181" w:rsidRPr="001227F2">
        <w:rPr>
          <w:rFonts w:ascii="Times New Roman" w:eastAsia="Calibri" w:hAnsi="Times New Roman"/>
          <w:b/>
          <w:bCs/>
          <w:sz w:val="24"/>
          <w:lang w:eastAsia="en-US"/>
        </w:rPr>
        <w:t xml:space="preserve">da nalog </w:t>
      </w:r>
      <w:r w:rsidR="00147E28" w:rsidRPr="001227F2">
        <w:rPr>
          <w:rFonts w:ascii="Times New Roman" w:eastAsia="Calibri" w:hAnsi="Times New Roman"/>
          <w:b/>
          <w:bCs/>
          <w:sz w:val="24"/>
          <w:lang w:eastAsia="en-US"/>
        </w:rPr>
        <w:t xml:space="preserve">za uplatu jamčevine mora biti </w:t>
      </w:r>
      <w:r w:rsidR="00147E28" w:rsidRPr="001227F2">
        <w:rPr>
          <w:rFonts w:ascii="Times New Roman" w:eastAsia="Calibri" w:hAnsi="Times New Roman"/>
          <w:b/>
          <w:bCs/>
          <w:sz w:val="24"/>
          <w:u w:val="single"/>
          <w:lang w:eastAsia="en-US"/>
        </w:rPr>
        <w:t>izvršen</w:t>
      </w:r>
      <w:r w:rsidR="00147E28" w:rsidRPr="001227F2">
        <w:rPr>
          <w:rFonts w:ascii="Times New Roman" w:eastAsia="Calibri" w:hAnsi="Times New Roman"/>
          <w:b/>
          <w:bCs/>
          <w:sz w:val="24"/>
          <w:lang w:eastAsia="en-US"/>
        </w:rPr>
        <w:t xml:space="preserve"> najkasnije do isteka roka za podnošenje ponuda.</w:t>
      </w:r>
      <w:r w:rsidR="001C7690">
        <w:rPr>
          <w:rFonts w:ascii="Times New Roman" w:eastAsia="Calibri" w:hAnsi="Times New Roman"/>
          <w:b/>
          <w:bCs/>
          <w:sz w:val="24"/>
          <w:lang w:eastAsia="en-US"/>
        </w:rPr>
        <w:t xml:space="preserve"> </w:t>
      </w:r>
    </w:p>
    <w:p w14:paraId="727953B0" w14:textId="125E5AA3" w:rsidR="0061568D" w:rsidRPr="003B7B82" w:rsidRDefault="004A4703" w:rsidP="00F36BF3">
      <w:pPr>
        <w:contextualSpacing/>
        <w:jc w:val="both"/>
        <w:rPr>
          <w:rFonts w:ascii="Times New Roman" w:eastAsia="Calibri" w:hAnsi="Times New Roman"/>
          <w:b/>
          <w:bCs/>
          <w:sz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lang w:eastAsia="en-US"/>
        </w:rPr>
        <w:t xml:space="preserve"> </w:t>
      </w:r>
    </w:p>
    <w:p w14:paraId="414BB372" w14:textId="6F55D3D9" w:rsidR="00A12ACC" w:rsidRDefault="00A12ACC" w:rsidP="00A12ACC">
      <w:pPr>
        <w:numPr>
          <w:ilvl w:val="1"/>
          <w:numId w:val="3"/>
        </w:numPr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C36609">
        <w:rPr>
          <w:rFonts w:ascii="Times New Roman" w:eastAsia="Calibri" w:hAnsi="Times New Roman"/>
          <w:sz w:val="24"/>
          <w:lang w:eastAsia="en-US"/>
        </w:rPr>
        <w:t>izjavu ponuditelja ovjerenu kod javnog bilježnika, kojom se obvezuje da će u slučaju ako njegova ponuda bude prihvaćena, sklopiti ugovor o kupoprodaji na njegov trošak, da u cijelosti prihvaća uvjete natječaja, te da njegova ponuda ostaje na snazi 90 dana računajući od dana otvaranja ponuda.</w:t>
      </w:r>
    </w:p>
    <w:p w14:paraId="102FFEB9" w14:textId="77777777" w:rsidR="00A12ACC" w:rsidRPr="00C36609" w:rsidRDefault="00A12ACC" w:rsidP="00A12ACC">
      <w:pPr>
        <w:jc w:val="both"/>
        <w:rPr>
          <w:rFonts w:ascii="Times New Roman" w:eastAsia="Calibri" w:hAnsi="Times New Roman"/>
          <w:sz w:val="24"/>
          <w:lang w:eastAsia="en-US"/>
        </w:rPr>
      </w:pPr>
    </w:p>
    <w:p w14:paraId="1C4BBEAC" w14:textId="77777777" w:rsidR="00A12ACC" w:rsidRPr="00C36609" w:rsidRDefault="00A12ACC" w:rsidP="00A12AC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4"/>
          <w:u w:val="single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Ponuda s cjelokupnom dokumentacijom za sudjelovanje u javnom natječaju mora biti numerirana na način da je označen svaki broj stranice ponude i dokumentacije (npr.: 1/3, 2/3, 3/3) te mora biti uvezana u cjelinu ( npr. jamstvenikom ili vrpcom ) </w:t>
      </w:r>
      <w:r w:rsidRPr="00C36609">
        <w:rPr>
          <w:rFonts w:ascii="Times New Roman" w:eastAsia="Calibri" w:hAnsi="Times New Roman"/>
          <w:b/>
          <w:sz w:val="24"/>
          <w:u w:val="single"/>
          <w:lang w:eastAsia="en-US"/>
        </w:rPr>
        <w:t>na način da nije moguće naknadno vađenje ili umetanje listova ili dijelova ponude.</w:t>
      </w:r>
    </w:p>
    <w:p w14:paraId="20DEA08E" w14:textId="77777777" w:rsidR="00A12ACC" w:rsidRPr="00C36609" w:rsidRDefault="00A12ACC" w:rsidP="00A12ACC">
      <w:pPr>
        <w:ind w:left="720"/>
        <w:contextualSpacing/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 xml:space="preserve"> </w:t>
      </w:r>
    </w:p>
    <w:p w14:paraId="17C239C9" w14:textId="77777777" w:rsidR="00A12ACC" w:rsidRPr="00C36609" w:rsidRDefault="00A12ACC" w:rsidP="00A12AC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C36609">
        <w:rPr>
          <w:rFonts w:ascii="Times New Roman" w:eastAsia="Calibri" w:hAnsi="Times New Roman"/>
          <w:b/>
          <w:sz w:val="24"/>
          <w:lang w:eastAsia="en-US"/>
        </w:rPr>
        <w:t>Ponuda koja ne sadrži sve navedeno u točki I. i nije numerirana i uvezana na način predviđen točkom II., smatrat će se nevaljanom.</w:t>
      </w:r>
    </w:p>
    <w:p w14:paraId="112F9177" w14:textId="77777777" w:rsidR="00A12ACC" w:rsidRPr="00C36609" w:rsidRDefault="00A12ACC" w:rsidP="00A12ACC">
      <w:pPr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68EC339B" w14:textId="77777777" w:rsidR="00A12ACC" w:rsidRPr="00C36609" w:rsidRDefault="00A12ACC" w:rsidP="00A12ACC">
      <w:pPr>
        <w:rPr>
          <w:rFonts w:ascii="Times New Roman" w:eastAsiaTheme="minorHAnsi" w:hAnsi="Times New Roman" w:cstheme="minorBidi"/>
          <w:sz w:val="24"/>
          <w:lang w:eastAsia="en-US"/>
        </w:rPr>
      </w:pPr>
    </w:p>
    <w:p w14:paraId="4884B60C" w14:textId="77777777" w:rsidR="00E2795C" w:rsidRDefault="00E2795C" w:rsidP="00A12ACC">
      <w:pPr>
        <w:ind w:right="-286"/>
      </w:pPr>
    </w:p>
    <w:sectPr w:rsidR="00E27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72076"/>
    <w:multiLevelType w:val="hybridMultilevel"/>
    <w:tmpl w:val="2D78991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D429C"/>
    <w:multiLevelType w:val="hybridMultilevel"/>
    <w:tmpl w:val="25881E4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0C4D7E"/>
    <w:multiLevelType w:val="hybridMultilevel"/>
    <w:tmpl w:val="15EEBDD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243C868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75C4"/>
    <w:multiLevelType w:val="hybridMultilevel"/>
    <w:tmpl w:val="3040779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515EDF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78396">
    <w:abstractNumId w:val="0"/>
  </w:num>
  <w:num w:numId="2" w16cid:durableId="9512061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568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785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DA"/>
    <w:rsid w:val="00002969"/>
    <w:rsid w:val="000151D0"/>
    <w:rsid w:val="000302D1"/>
    <w:rsid w:val="00033D2A"/>
    <w:rsid w:val="0003448C"/>
    <w:rsid w:val="0003456E"/>
    <w:rsid w:val="00037766"/>
    <w:rsid w:val="00042735"/>
    <w:rsid w:val="00042A8A"/>
    <w:rsid w:val="00066FA7"/>
    <w:rsid w:val="00096DC5"/>
    <w:rsid w:val="000A7930"/>
    <w:rsid w:val="000B5B9C"/>
    <w:rsid w:val="000F31EC"/>
    <w:rsid w:val="000F51EF"/>
    <w:rsid w:val="00103702"/>
    <w:rsid w:val="001040D9"/>
    <w:rsid w:val="00104FFC"/>
    <w:rsid w:val="001227F2"/>
    <w:rsid w:val="0013244A"/>
    <w:rsid w:val="0013356A"/>
    <w:rsid w:val="00137681"/>
    <w:rsid w:val="00141158"/>
    <w:rsid w:val="00143ED8"/>
    <w:rsid w:val="00147E28"/>
    <w:rsid w:val="00174DAF"/>
    <w:rsid w:val="001833BA"/>
    <w:rsid w:val="00193CBC"/>
    <w:rsid w:val="001B3B1C"/>
    <w:rsid w:val="001C7690"/>
    <w:rsid w:val="00211596"/>
    <w:rsid w:val="00211CBD"/>
    <w:rsid w:val="0022049C"/>
    <w:rsid w:val="00252AE9"/>
    <w:rsid w:val="002677F0"/>
    <w:rsid w:val="00293B6E"/>
    <w:rsid w:val="002A3D1D"/>
    <w:rsid w:val="002B3C4A"/>
    <w:rsid w:val="002D15B4"/>
    <w:rsid w:val="002E0D8B"/>
    <w:rsid w:val="00311020"/>
    <w:rsid w:val="003163AB"/>
    <w:rsid w:val="003629FA"/>
    <w:rsid w:val="003663A0"/>
    <w:rsid w:val="0038107F"/>
    <w:rsid w:val="00393503"/>
    <w:rsid w:val="003B2A0F"/>
    <w:rsid w:val="003B5A15"/>
    <w:rsid w:val="003B7B82"/>
    <w:rsid w:val="003E1080"/>
    <w:rsid w:val="003E38A1"/>
    <w:rsid w:val="003F778D"/>
    <w:rsid w:val="003F7E3F"/>
    <w:rsid w:val="004036C4"/>
    <w:rsid w:val="00403D39"/>
    <w:rsid w:val="004179F8"/>
    <w:rsid w:val="00422848"/>
    <w:rsid w:val="0042308D"/>
    <w:rsid w:val="00426BED"/>
    <w:rsid w:val="004364CE"/>
    <w:rsid w:val="00442341"/>
    <w:rsid w:val="00451071"/>
    <w:rsid w:val="00456DFC"/>
    <w:rsid w:val="00462571"/>
    <w:rsid w:val="00485095"/>
    <w:rsid w:val="0048738A"/>
    <w:rsid w:val="004A4703"/>
    <w:rsid w:val="004B1960"/>
    <w:rsid w:val="00517DE7"/>
    <w:rsid w:val="005416C7"/>
    <w:rsid w:val="00554D01"/>
    <w:rsid w:val="00555C74"/>
    <w:rsid w:val="005651E6"/>
    <w:rsid w:val="005752FD"/>
    <w:rsid w:val="005A368B"/>
    <w:rsid w:val="005C4A56"/>
    <w:rsid w:val="005D015E"/>
    <w:rsid w:val="005D0BF4"/>
    <w:rsid w:val="00600FF6"/>
    <w:rsid w:val="0061568D"/>
    <w:rsid w:val="00622FBA"/>
    <w:rsid w:val="006309B8"/>
    <w:rsid w:val="00637CBC"/>
    <w:rsid w:val="00660732"/>
    <w:rsid w:val="006836A2"/>
    <w:rsid w:val="006A73CB"/>
    <w:rsid w:val="006B0E08"/>
    <w:rsid w:val="006B17FA"/>
    <w:rsid w:val="006C5E65"/>
    <w:rsid w:val="006D2D9D"/>
    <w:rsid w:val="006E14C9"/>
    <w:rsid w:val="006F0AF8"/>
    <w:rsid w:val="006F3CB9"/>
    <w:rsid w:val="0072792F"/>
    <w:rsid w:val="00740825"/>
    <w:rsid w:val="0075034A"/>
    <w:rsid w:val="0075502C"/>
    <w:rsid w:val="00764BD6"/>
    <w:rsid w:val="007873BE"/>
    <w:rsid w:val="0079263A"/>
    <w:rsid w:val="00795686"/>
    <w:rsid w:val="007C105B"/>
    <w:rsid w:val="007C2007"/>
    <w:rsid w:val="007E2181"/>
    <w:rsid w:val="007E5554"/>
    <w:rsid w:val="007F0FAF"/>
    <w:rsid w:val="007F4D8B"/>
    <w:rsid w:val="00855C21"/>
    <w:rsid w:val="008710CE"/>
    <w:rsid w:val="008D568E"/>
    <w:rsid w:val="008E261E"/>
    <w:rsid w:val="008F0104"/>
    <w:rsid w:val="008F38F1"/>
    <w:rsid w:val="008F6E06"/>
    <w:rsid w:val="0090445D"/>
    <w:rsid w:val="0090710E"/>
    <w:rsid w:val="00936DF3"/>
    <w:rsid w:val="00962E05"/>
    <w:rsid w:val="00963572"/>
    <w:rsid w:val="00976D89"/>
    <w:rsid w:val="00993E60"/>
    <w:rsid w:val="009A37F5"/>
    <w:rsid w:val="009B4A4A"/>
    <w:rsid w:val="009E5F66"/>
    <w:rsid w:val="009F78E3"/>
    <w:rsid w:val="00A12ACC"/>
    <w:rsid w:val="00A152C3"/>
    <w:rsid w:val="00A16B8E"/>
    <w:rsid w:val="00A34659"/>
    <w:rsid w:val="00A452CC"/>
    <w:rsid w:val="00A803D5"/>
    <w:rsid w:val="00A80B58"/>
    <w:rsid w:val="00A80D0A"/>
    <w:rsid w:val="00A824CE"/>
    <w:rsid w:val="00AA6B92"/>
    <w:rsid w:val="00AB79FE"/>
    <w:rsid w:val="00AE448B"/>
    <w:rsid w:val="00AF0A07"/>
    <w:rsid w:val="00B03D0C"/>
    <w:rsid w:val="00B23063"/>
    <w:rsid w:val="00B30676"/>
    <w:rsid w:val="00B64DDA"/>
    <w:rsid w:val="00BA01DA"/>
    <w:rsid w:val="00BB613A"/>
    <w:rsid w:val="00BB7D96"/>
    <w:rsid w:val="00BC345D"/>
    <w:rsid w:val="00BE6A62"/>
    <w:rsid w:val="00C06BB9"/>
    <w:rsid w:val="00C10E57"/>
    <w:rsid w:val="00C10FAF"/>
    <w:rsid w:val="00C431EA"/>
    <w:rsid w:val="00C438E1"/>
    <w:rsid w:val="00C45ACC"/>
    <w:rsid w:val="00C4613F"/>
    <w:rsid w:val="00C7267D"/>
    <w:rsid w:val="00C87DFD"/>
    <w:rsid w:val="00CC0896"/>
    <w:rsid w:val="00CC1EEF"/>
    <w:rsid w:val="00CD49F1"/>
    <w:rsid w:val="00D068AC"/>
    <w:rsid w:val="00D21EBC"/>
    <w:rsid w:val="00D228AF"/>
    <w:rsid w:val="00D47B59"/>
    <w:rsid w:val="00D5387F"/>
    <w:rsid w:val="00D56E63"/>
    <w:rsid w:val="00D6067C"/>
    <w:rsid w:val="00D624E0"/>
    <w:rsid w:val="00D761DA"/>
    <w:rsid w:val="00D80FD0"/>
    <w:rsid w:val="00DA52C6"/>
    <w:rsid w:val="00DD11DF"/>
    <w:rsid w:val="00DE3E2D"/>
    <w:rsid w:val="00E137B2"/>
    <w:rsid w:val="00E14874"/>
    <w:rsid w:val="00E208D5"/>
    <w:rsid w:val="00E23475"/>
    <w:rsid w:val="00E2795C"/>
    <w:rsid w:val="00E27DC7"/>
    <w:rsid w:val="00E46B58"/>
    <w:rsid w:val="00E506CF"/>
    <w:rsid w:val="00E611FA"/>
    <w:rsid w:val="00E61508"/>
    <w:rsid w:val="00E76574"/>
    <w:rsid w:val="00E83AE7"/>
    <w:rsid w:val="00EA2CF4"/>
    <w:rsid w:val="00EA3695"/>
    <w:rsid w:val="00EA4EE0"/>
    <w:rsid w:val="00EB2BB5"/>
    <w:rsid w:val="00ED0D2A"/>
    <w:rsid w:val="00EE16B3"/>
    <w:rsid w:val="00EE25A7"/>
    <w:rsid w:val="00EF4E04"/>
    <w:rsid w:val="00F0076E"/>
    <w:rsid w:val="00F12864"/>
    <w:rsid w:val="00F15E05"/>
    <w:rsid w:val="00F23D7A"/>
    <w:rsid w:val="00F36BF3"/>
    <w:rsid w:val="00F42CAC"/>
    <w:rsid w:val="00F53BAA"/>
    <w:rsid w:val="00F671D9"/>
    <w:rsid w:val="00F74565"/>
    <w:rsid w:val="00F806F4"/>
    <w:rsid w:val="00F92E95"/>
    <w:rsid w:val="00FA3FBE"/>
    <w:rsid w:val="00FC61B1"/>
    <w:rsid w:val="00FD4218"/>
    <w:rsid w:val="00F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66EF95"/>
  <w15:chartTrackingRefBased/>
  <w15:docId w15:val="{217F8A57-05E9-4675-BA7A-25894920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71"/>
    <w:rPr>
      <w:rFonts w:ascii="Arial" w:eastAsia="Times New Roman" w:hAnsi="Arial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46257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2C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2C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g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10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Bilić</dc:creator>
  <cp:keywords/>
  <dc:description/>
  <cp:lastModifiedBy>Dijana Rupić</cp:lastModifiedBy>
  <cp:revision>181</cp:revision>
  <cp:lastPrinted>2023-03-23T09:54:00Z</cp:lastPrinted>
  <dcterms:created xsi:type="dcterms:W3CDTF">2021-05-04T12:25:00Z</dcterms:created>
  <dcterms:modified xsi:type="dcterms:W3CDTF">2023-11-10T12:32:00Z</dcterms:modified>
</cp:coreProperties>
</file>