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96908" w:rsidTr="00896908">
        <w:tc>
          <w:tcPr>
            <w:tcW w:w="5068" w:type="dxa"/>
            <w:vAlign w:val="center"/>
          </w:tcPr>
          <w:p w:rsidR="00896908" w:rsidRDefault="00896908" w:rsidP="00896908">
            <w:pPr>
              <w:jc w:val="center"/>
            </w:pPr>
            <w:r>
              <w:rPr>
                <w:rFonts w:cs="Arial"/>
                <w:noProof/>
                <w:lang w:eastAsia="hr-HR"/>
              </w:rPr>
              <w:drawing>
                <wp:inline distT="0" distB="0" distL="0" distR="0" wp14:anchorId="2BA5B146" wp14:editId="0E8EA3BF">
                  <wp:extent cx="548640" cy="798828"/>
                  <wp:effectExtent l="0" t="0" r="3810" b="1272"/>
                  <wp:docPr id="3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798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vAlign w:val="center"/>
          </w:tcPr>
          <w:p w:rsidR="00896908" w:rsidRDefault="00896908" w:rsidP="00896908">
            <w:pPr>
              <w:jc w:val="center"/>
            </w:pPr>
            <w:r>
              <w:rPr>
                <w:rFonts w:cs="Arial"/>
                <w:noProof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112C9DA6" wp14:editId="77A892D0">
                  <wp:simplePos x="0" y="0"/>
                  <wp:positionH relativeFrom="column">
                    <wp:posOffset>-1983740</wp:posOffset>
                  </wp:positionH>
                  <wp:positionV relativeFrom="page">
                    <wp:posOffset>-635</wp:posOffset>
                  </wp:positionV>
                  <wp:extent cx="1961515" cy="572135"/>
                  <wp:effectExtent l="0" t="0" r="0" b="0"/>
                  <wp:wrapSquare wrapText="bothSides"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B1CED" w:rsidRDefault="000B1CED" w:rsidP="003D05FC"/>
    <w:p w:rsidR="00785394" w:rsidRDefault="00785394" w:rsidP="00785394">
      <w:pPr>
        <w:rPr>
          <w:rFonts w:ascii="Calibri" w:hAnsi="Calibri"/>
        </w:rPr>
      </w:pPr>
      <w:r>
        <w:t>Klasa: 130-03/17-01/12</w:t>
      </w:r>
    </w:p>
    <w:p w:rsidR="00785394" w:rsidRDefault="00785394" w:rsidP="00785394">
      <w:r>
        <w:t>Urbroj: 311-30-03-17-01</w:t>
      </w:r>
    </w:p>
    <w:p w:rsidR="00896908" w:rsidRDefault="00896908" w:rsidP="003D05FC"/>
    <w:p w:rsidR="0002461C" w:rsidRDefault="00896908" w:rsidP="003D05FC">
      <w:r>
        <w:t>HGK – Županijska komora Rijeka u suradnji s tvrtkom</w:t>
      </w:r>
      <w:r w:rsidR="000D4EDB">
        <w:t xml:space="preserve"> </w:t>
      </w:r>
      <w:r w:rsidR="000D4EDB" w:rsidRPr="000F3A31">
        <w:rPr>
          <w:b/>
        </w:rPr>
        <w:t>LURETI j.d.o.o.</w:t>
      </w:r>
      <w:r w:rsidR="000D4EDB">
        <w:t xml:space="preserve"> s ovlaštenjem Ministarstva gospodarstva RH za izobrazbu u sustavu javne nabave poziva Vas na</w:t>
      </w:r>
    </w:p>
    <w:p w:rsidR="003D05FC" w:rsidRDefault="003D05FC">
      <w:pPr>
        <w:pStyle w:val="Standard"/>
        <w:spacing w:before="120" w:after="6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</w:t>
      </w:r>
      <w:r w:rsidR="000F3A31">
        <w:rPr>
          <w:rFonts w:ascii="Arial" w:hAnsi="Arial" w:cs="Arial"/>
          <w:b/>
          <w:sz w:val="28"/>
          <w:szCs w:val="24"/>
        </w:rPr>
        <w:t xml:space="preserve">eminar </w:t>
      </w:r>
    </w:p>
    <w:p w:rsidR="00EC51ED" w:rsidRPr="00785394" w:rsidRDefault="00EC51ED">
      <w:pPr>
        <w:pStyle w:val="Standard"/>
        <w:spacing w:after="60"/>
        <w:jc w:val="center"/>
        <w:rPr>
          <w:rFonts w:ascii="Arial" w:hAnsi="Arial" w:cs="Arial"/>
          <w:b/>
          <w:kern w:val="0"/>
          <w:sz w:val="24"/>
        </w:rPr>
      </w:pPr>
      <w:r w:rsidRPr="00785394">
        <w:rPr>
          <w:rFonts w:ascii="Arial" w:hAnsi="Arial" w:cs="Arial"/>
          <w:b/>
          <w:bCs/>
          <w:kern w:val="0"/>
          <w:sz w:val="24"/>
        </w:rPr>
        <w:t>PRAKTIČNA PROVEDBA</w:t>
      </w:r>
      <w:r w:rsidR="00421D89">
        <w:rPr>
          <w:rFonts w:ascii="Arial" w:hAnsi="Arial" w:cs="Arial"/>
          <w:b/>
          <w:bCs/>
          <w:kern w:val="0"/>
          <w:sz w:val="24"/>
        </w:rPr>
        <w:t xml:space="preserve"> OTVORENOG POSTUPKA JAVNE NABAVE</w:t>
      </w:r>
      <w:r w:rsidRPr="00785394">
        <w:rPr>
          <w:rFonts w:ascii="Arial" w:hAnsi="Arial" w:cs="Arial"/>
          <w:b/>
          <w:bCs/>
          <w:kern w:val="0"/>
          <w:sz w:val="24"/>
        </w:rPr>
        <w:t xml:space="preserve"> U PRAKSI, </w:t>
      </w:r>
      <w:r w:rsidRPr="00785394">
        <w:rPr>
          <w:rFonts w:ascii="Arial" w:hAnsi="Arial" w:cs="Arial"/>
          <w:b/>
          <w:bCs/>
          <w:kern w:val="0"/>
          <w:sz w:val="24"/>
        </w:rPr>
        <w:br/>
        <w:t>s primjerima prema novom zakonu o javnoj nabavi</w:t>
      </w:r>
      <w:r w:rsidRPr="00785394">
        <w:rPr>
          <w:rFonts w:ascii="Arial" w:hAnsi="Arial" w:cs="Arial"/>
          <w:b/>
          <w:kern w:val="0"/>
          <w:sz w:val="24"/>
        </w:rPr>
        <w:t xml:space="preserve"> </w:t>
      </w:r>
    </w:p>
    <w:p w:rsidR="0002461C" w:rsidRPr="00785394" w:rsidRDefault="000D4EDB" w:rsidP="00785394">
      <w:pPr>
        <w:pStyle w:val="Standard"/>
        <w:spacing w:before="120" w:after="120"/>
        <w:jc w:val="center"/>
        <w:rPr>
          <w:rFonts w:ascii="Arial" w:hAnsi="Arial" w:cs="Arial"/>
        </w:rPr>
      </w:pPr>
      <w:r w:rsidRPr="00785394">
        <w:rPr>
          <w:rFonts w:ascii="Arial" w:hAnsi="Arial" w:cs="Arial"/>
        </w:rPr>
        <w:t>koja će se održati</w:t>
      </w:r>
    </w:p>
    <w:p w:rsidR="00785394" w:rsidRPr="00785394" w:rsidRDefault="00785394" w:rsidP="00C35435">
      <w:pPr>
        <w:pStyle w:val="Standard"/>
        <w:spacing w:before="120" w:after="120"/>
        <w:jc w:val="center"/>
        <w:rPr>
          <w:rFonts w:ascii="Arial" w:hAnsi="Arial" w:cs="Arial"/>
          <w:b/>
        </w:rPr>
      </w:pPr>
      <w:r w:rsidRPr="00785394">
        <w:rPr>
          <w:rFonts w:ascii="Arial" w:hAnsi="Arial" w:cs="Arial"/>
          <w:b/>
        </w:rPr>
        <w:t>u HGK – Županijskoj komori Rijeka, Bulevar oslobođenja 23</w:t>
      </w:r>
      <w:r w:rsidR="00C35435">
        <w:rPr>
          <w:rFonts w:ascii="Arial" w:hAnsi="Arial" w:cs="Arial"/>
          <w:b/>
        </w:rPr>
        <w:t>,</w:t>
      </w:r>
      <w:r w:rsidR="00C35435" w:rsidRPr="00C35435">
        <w:rPr>
          <w:rFonts w:ascii="Arial" w:hAnsi="Arial" w:cs="Arial"/>
          <w:b/>
        </w:rPr>
        <w:t xml:space="preserve"> </w:t>
      </w:r>
      <w:r w:rsidR="00C35435" w:rsidRPr="00785394">
        <w:rPr>
          <w:rFonts w:ascii="Arial" w:hAnsi="Arial" w:cs="Arial"/>
          <w:b/>
        </w:rPr>
        <w:t>Rijeka</w:t>
      </w:r>
    </w:p>
    <w:p w:rsidR="0002461C" w:rsidRPr="00785394" w:rsidRDefault="00EC51ED" w:rsidP="00785394">
      <w:pPr>
        <w:pStyle w:val="Standard"/>
        <w:spacing w:before="120" w:after="120"/>
        <w:jc w:val="center"/>
      </w:pPr>
      <w:r w:rsidRPr="00785394">
        <w:rPr>
          <w:rFonts w:ascii="Arial" w:hAnsi="Arial" w:cs="Arial"/>
          <w:b/>
        </w:rPr>
        <w:t>14</w:t>
      </w:r>
      <w:r w:rsidR="000D4EDB" w:rsidRPr="00785394">
        <w:rPr>
          <w:rFonts w:ascii="Arial" w:hAnsi="Arial" w:cs="Arial"/>
          <w:b/>
        </w:rPr>
        <w:t xml:space="preserve">. </w:t>
      </w:r>
      <w:r w:rsidR="006A1A9C" w:rsidRPr="00785394">
        <w:rPr>
          <w:rFonts w:ascii="Arial" w:hAnsi="Arial" w:cs="Arial"/>
          <w:b/>
        </w:rPr>
        <w:t>ožujka 2017</w:t>
      </w:r>
      <w:r w:rsidR="000D4EDB" w:rsidRPr="00785394">
        <w:rPr>
          <w:rFonts w:ascii="Arial" w:hAnsi="Arial" w:cs="Arial"/>
          <w:b/>
        </w:rPr>
        <w:t>. godine</w:t>
      </w:r>
      <w:r w:rsidR="00785394" w:rsidRPr="00785394">
        <w:rPr>
          <w:rFonts w:ascii="Arial" w:hAnsi="Arial" w:cs="Arial"/>
          <w:b/>
        </w:rPr>
        <w:t xml:space="preserve"> (utorak)</w:t>
      </w:r>
    </w:p>
    <w:p w:rsidR="0002461C" w:rsidRPr="00785394" w:rsidRDefault="000D4EDB" w:rsidP="00785394">
      <w:pPr>
        <w:pStyle w:val="Standard"/>
        <w:spacing w:before="120" w:after="120"/>
        <w:jc w:val="center"/>
      </w:pPr>
      <w:r w:rsidRPr="00785394">
        <w:rPr>
          <w:rFonts w:ascii="Arial" w:hAnsi="Arial" w:cs="Arial"/>
          <w:b/>
        </w:rPr>
        <w:t>s početkom u 9.00 sati</w:t>
      </w:r>
      <w:r w:rsidR="00785394" w:rsidRPr="00785394">
        <w:rPr>
          <w:rFonts w:ascii="Arial" w:hAnsi="Arial" w:cs="Arial"/>
        </w:rPr>
        <w:t>, registracija sudionika 8:30-09:00</w:t>
      </w:r>
    </w:p>
    <w:p w:rsidR="00C35435" w:rsidRDefault="00C35435" w:rsidP="00FC04B2">
      <w:pPr>
        <w:contextualSpacing/>
      </w:pPr>
    </w:p>
    <w:p w:rsidR="004A6CB2" w:rsidRDefault="005C6A08" w:rsidP="00785394">
      <w:pPr>
        <w:spacing w:before="120" w:after="120"/>
        <w:rPr>
          <w:rFonts w:cs="Arial"/>
          <w:szCs w:val="24"/>
        </w:rPr>
      </w:pPr>
      <w:r>
        <w:rPr>
          <w:rFonts w:cs="Arial"/>
          <w:szCs w:val="24"/>
        </w:rPr>
        <w:t xml:space="preserve">Sukladno </w:t>
      </w:r>
      <w:r w:rsidRPr="004A6CB2">
        <w:rPr>
          <w:rFonts w:cs="Arial"/>
          <w:b/>
          <w:szCs w:val="24"/>
        </w:rPr>
        <w:t>novom zakonu o javnoj nabavi</w:t>
      </w:r>
      <w:r>
        <w:rPr>
          <w:rFonts w:cs="Arial"/>
          <w:szCs w:val="24"/>
        </w:rPr>
        <w:t xml:space="preserve"> koji se </w:t>
      </w:r>
      <w:r w:rsidRPr="004A6CB2">
        <w:rPr>
          <w:rFonts w:cs="Arial"/>
          <w:b/>
          <w:szCs w:val="24"/>
        </w:rPr>
        <w:t>primjenjuje od 01.01.2017</w:t>
      </w:r>
      <w:r>
        <w:rPr>
          <w:rFonts w:cs="Arial"/>
          <w:szCs w:val="24"/>
        </w:rPr>
        <w:t>. godine, seminar obuhvaća</w:t>
      </w:r>
      <w:r w:rsidR="00C35435">
        <w:rPr>
          <w:rFonts w:cs="Arial"/>
          <w:szCs w:val="24"/>
        </w:rPr>
        <w:t xml:space="preserve"> sljedeće teme</w:t>
      </w:r>
      <w:r w:rsidR="004A6CB2">
        <w:rPr>
          <w:rFonts w:cs="Arial"/>
          <w:szCs w:val="24"/>
        </w:rPr>
        <w:t>:</w:t>
      </w:r>
    </w:p>
    <w:p w:rsidR="004A6CB2" w:rsidRPr="004A6CB2" w:rsidRDefault="005C6A08" w:rsidP="004A6CB2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4A6CB2">
        <w:rPr>
          <w:rFonts w:cs="Arial"/>
          <w:szCs w:val="24"/>
        </w:rPr>
        <w:t xml:space="preserve">tijek </w:t>
      </w:r>
      <w:r w:rsidR="004A6CB2" w:rsidRPr="004A6CB2">
        <w:rPr>
          <w:rFonts w:cs="Arial"/>
          <w:szCs w:val="24"/>
        </w:rPr>
        <w:t>otvorenog postupka javne nabave</w:t>
      </w:r>
    </w:p>
    <w:p w:rsidR="004A6CB2" w:rsidRPr="004A6CB2" w:rsidRDefault="004A6CB2" w:rsidP="004A6CB2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4A6CB2">
        <w:rPr>
          <w:rFonts w:cs="Arial"/>
          <w:szCs w:val="24"/>
        </w:rPr>
        <w:t>usklađenost akata javne nabave</w:t>
      </w:r>
    </w:p>
    <w:p w:rsidR="004A6CB2" w:rsidRPr="004A6CB2" w:rsidRDefault="004A6CB2" w:rsidP="004A6CB2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4A6CB2">
        <w:rPr>
          <w:rFonts w:cs="Arial"/>
          <w:szCs w:val="24"/>
        </w:rPr>
        <w:t>izrada dokumentacije za nabavu</w:t>
      </w:r>
    </w:p>
    <w:p w:rsidR="005C6A08" w:rsidRDefault="005C6A08" w:rsidP="004A6CB2">
      <w:pPr>
        <w:pStyle w:val="ListParagraph"/>
        <w:numPr>
          <w:ilvl w:val="0"/>
          <w:numId w:val="2"/>
        </w:numPr>
      </w:pPr>
      <w:r w:rsidRPr="004A6CB2">
        <w:rPr>
          <w:rFonts w:cs="Arial"/>
          <w:szCs w:val="24"/>
        </w:rPr>
        <w:t>kriterij ekonomski najpovoljnije ponude</w:t>
      </w:r>
    </w:p>
    <w:p w:rsidR="00785394" w:rsidRDefault="00785394" w:rsidP="00FC04B2">
      <w:pPr>
        <w:contextualSpacing/>
      </w:pPr>
    </w:p>
    <w:p w:rsidR="0002461C" w:rsidRDefault="000D4EDB">
      <w:pPr>
        <w:pStyle w:val="Standard"/>
        <w:spacing w:after="60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 xml:space="preserve">Seminar je namijenjen </w:t>
      </w:r>
      <w:r w:rsidR="005371DA">
        <w:rPr>
          <w:rFonts w:ascii="Arial" w:hAnsi="Arial" w:cs="Arial"/>
          <w:b/>
          <w:color w:val="FF0000"/>
          <w:sz w:val="24"/>
          <w:szCs w:val="24"/>
        </w:rPr>
        <w:t>naručiteljima</w:t>
      </w:r>
      <w:r>
        <w:rPr>
          <w:rFonts w:ascii="Arial" w:hAnsi="Arial" w:cs="Arial"/>
          <w:b/>
          <w:sz w:val="24"/>
          <w:szCs w:val="24"/>
        </w:rPr>
        <w:t xml:space="preserve"> u procesu javne nabave</w:t>
      </w:r>
      <w:r w:rsidR="00EA1CFF">
        <w:rPr>
          <w:rFonts w:ascii="Arial" w:hAnsi="Arial" w:cs="Arial"/>
          <w:sz w:val="24"/>
          <w:szCs w:val="24"/>
        </w:rPr>
        <w:t xml:space="preserve"> i </w:t>
      </w:r>
      <w:r w:rsidR="009A2ADD">
        <w:rPr>
          <w:rFonts w:ascii="Arial" w:hAnsi="Arial" w:cs="Arial"/>
          <w:b/>
          <w:sz w:val="24"/>
          <w:szCs w:val="24"/>
        </w:rPr>
        <w:t>vrednuje se s</w:t>
      </w:r>
      <w:r w:rsidR="00EA1CFF" w:rsidRPr="00EA1CFF">
        <w:rPr>
          <w:rFonts w:ascii="Arial" w:hAnsi="Arial" w:cs="Arial"/>
          <w:b/>
          <w:sz w:val="24"/>
          <w:szCs w:val="24"/>
        </w:rPr>
        <w:t xml:space="preserve"> 8 bodova</w:t>
      </w:r>
      <w:r w:rsidR="00EA1CFF">
        <w:rPr>
          <w:rFonts w:ascii="Arial" w:hAnsi="Arial" w:cs="Arial"/>
          <w:sz w:val="24"/>
          <w:szCs w:val="24"/>
        </w:rPr>
        <w:t>.</w:t>
      </w:r>
    </w:p>
    <w:p w:rsidR="003D05FC" w:rsidRDefault="003D05FC" w:rsidP="003D05FC"/>
    <w:p w:rsidR="0002461C" w:rsidRDefault="000D4EDB" w:rsidP="003D05FC">
      <w:r>
        <w:rPr>
          <w:b/>
        </w:rPr>
        <w:t>Predavači</w:t>
      </w:r>
      <w:r>
        <w:t xml:space="preserve"> na seminaru su </w:t>
      </w:r>
      <w:r>
        <w:rPr>
          <w:b/>
        </w:rPr>
        <w:t xml:space="preserve">gđa. Katarina Depope Radman, i </w:t>
      </w:r>
      <w:r w:rsidR="00930000">
        <w:rPr>
          <w:b/>
        </w:rPr>
        <w:t>gđa Nada Gunjača</w:t>
      </w:r>
      <w:r w:rsidR="000F3A31">
        <w:rPr>
          <w:b/>
        </w:rPr>
        <w:t>,</w:t>
      </w:r>
      <w:r>
        <w:t xml:space="preserve"> stručnjaci s područja javne nabave.</w:t>
      </w:r>
    </w:p>
    <w:p w:rsidR="003D05FC" w:rsidRDefault="003D05FC" w:rsidP="003D05FC"/>
    <w:p w:rsidR="00930000" w:rsidRDefault="000D4EDB" w:rsidP="003D05FC">
      <w:pPr>
        <w:contextualSpacing/>
      </w:pPr>
      <w:r>
        <w:t xml:space="preserve">Naknada za sudjelovanje iznosi </w:t>
      </w:r>
      <w:r w:rsidR="00930000">
        <w:rPr>
          <w:b/>
        </w:rPr>
        <w:t>1.125</w:t>
      </w:r>
      <w:r w:rsidRPr="00BD7FD3">
        <w:rPr>
          <w:b/>
        </w:rPr>
        <w:t>,00 kn</w:t>
      </w:r>
      <w:r>
        <w:t xml:space="preserve"> po polazniku, a svaki sljedeći polaznik iz iste tvrtke plaća </w:t>
      </w:r>
      <w:r w:rsidR="00930000">
        <w:rPr>
          <w:b/>
        </w:rPr>
        <w:t>1.050</w:t>
      </w:r>
      <w:r w:rsidRPr="00BD7FD3">
        <w:rPr>
          <w:b/>
        </w:rPr>
        <w:t>,00 kn</w:t>
      </w:r>
      <w:r>
        <w:t>.</w:t>
      </w:r>
      <w:r w:rsidR="00896908">
        <w:t xml:space="preserve"> Cijene su s PDV-om.</w:t>
      </w:r>
    </w:p>
    <w:p w:rsidR="0002461C" w:rsidRDefault="00930000" w:rsidP="003D05FC">
      <w:pPr>
        <w:contextualSpacing/>
      </w:pPr>
      <w:r>
        <w:rPr>
          <w:rFonts w:cs="Arial"/>
          <w:szCs w:val="24"/>
        </w:rPr>
        <w:t>(</w:t>
      </w:r>
      <w:r w:rsidRPr="00930000">
        <w:rPr>
          <w:rFonts w:cs="Arial"/>
          <w:i/>
          <w:sz w:val="20"/>
          <w:szCs w:val="24"/>
        </w:rPr>
        <w:t xml:space="preserve">Naknada uključuje </w:t>
      </w:r>
      <w:r w:rsidR="00C35435">
        <w:rPr>
          <w:rFonts w:cs="Arial"/>
          <w:i/>
          <w:sz w:val="20"/>
          <w:szCs w:val="24"/>
        </w:rPr>
        <w:t xml:space="preserve">materijale za seminar, </w:t>
      </w:r>
      <w:r w:rsidRPr="00930000">
        <w:rPr>
          <w:rFonts w:cs="Arial"/>
          <w:i/>
          <w:sz w:val="20"/>
          <w:szCs w:val="24"/>
        </w:rPr>
        <w:t>kavu i ručak</w:t>
      </w:r>
      <w:r>
        <w:rPr>
          <w:rFonts w:cs="Arial"/>
          <w:szCs w:val="24"/>
        </w:rPr>
        <w:t>)</w:t>
      </w:r>
      <w:r w:rsidR="005C6A08">
        <w:rPr>
          <w:rFonts w:cs="Arial"/>
          <w:szCs w:val="24"/>
        </w:rPr>
        <w:t>.</w:t>
      </w:r>
    </w:p>
    <w:p w:rsidR="0002461C" w:rsidRDefault="0002461C" w:rsidP="003D05FC"/>
    <w:p w:rsidR="0002461C" w:rsidRDefault="000D4EDB" w:rsidP="003D05FC">
      <w:r w:rsidRPr="00F17AA8">
        <w:rPr>
          <w:b/>
          <w:u w:val="single"/>
        </w:rPr>
        <w:t>Kotizacija</w:t>
      </w:r>
      <w:r>
        <w:t xml:space="preserve"> se uplaćuje na</w:t>
      </w:r>
      <w:r>
        <w:rPr>
          <w:color w:val="333333"/>
        </w:rPr>
        <w:t>:</w:t>
      </w:r>
    </w:p>
    <w:p w:rsidR="0002461C" w:rsidRPr="00896908" w:rsidRDefault="000D4EDB" w:rsidP="009A2ADD">
      <w:pPr>
        <w:pStyle w:val="Standard"/>
        <w:spacing w:after="60"/>
        <w:ind w:left="709"/>
        <w:rPr>
          <w:rFonts w:ascii="Arial" w:hAnsi="Arial" w:cs="Arial"/>
          <w:b/>
          <w:szCs w:val="24"/>
        </w:rPr>
      </w:pPr>
      <w:r w:rsidRPr="00896908">
        <w:rPr>
          <w:rFonts w:ascii="Arial" w:hAnsi="Arial" w:cs="Arial"/>
          <w:b/>
          <w:szCs w:val="24"/>
        </w:rPr>
        <w:t>LURETI j.d.o.o.</w:t>
      </w:r>
      <w:r w:rsidR="009A2ADD">
        <w:rPr>
          <w:rFonts w:ascii="Arial" w:hAnsi="Arial" w:cs="Arial"/>
          <w:b/>
          <w:szCs w:val="24"/>
        </w:rPr>
        <w:t xml:space="preserve">, </w:t>
      </w:r>
      <w:r w:rsidRPr="00896908">
        <w:rPr>
          <w:rFonts w:ascii="Arial" w:hAnsi="Arial" w:cs="Arial"/>
          <w:b/>
          <w:szCs w:val="24"/>
        </w:rPr>
        <w:t>J.J. Strossmayera 20</w:t>
      </w:r>
    </w:p>
    <w:p w:rsidR="0002461C" w:rsidRPr="00896908" w:rsidRDefault="000D4EDB" w:rsidP="003D05FC">
      <w:pPr>
        <w:pStyle w:val="Standard"/>
        <w:spacing w:after="60"/>
        <w:ind w:left="709"/>
        <w:rPr>
          <w:rFonts w:ascii="Arial" w:hAnsi="Arial" w:cs="Arial"/>
          <w:b/>
          <w:szCs w:val="24"/>
        </w:rPr>
      </w:pPr>
      <w:r w:rsidRPr="00896908">
        <w:rPr>
          <w:rFonts w:ascii="Arial" w:hAnsi="Arial" w:cs="Arial"/>
          <w:b/>
          <w:szCs w:val="24"/>
        </w:rPr>
        <w:t>31208 Petrijevci</w:t>
      </w:r>
    </w:p>
    <w:p w:rsidR="0002461C" w:rsidRPr="00896908" w:rsidRDefault="000D4EDB" w:rsidP="003D05FC">
      <w:pPr>
        <w:pStyle w:val="Standard"/>
        <w:spacing w:after="60"/>
        <w:ind w:left="709"/>
        <w:rPr>
          <w:rFonts w:ascii="Arial" w:hAnsi="Arial" w:cs="Arial"/>
          <w:b/>
          <w:szCs w:val="24"/>
        </w:rPr>
      </w:pPr>
      <w:r w:rsidRPr="00896908">
        <w:rPr>
          <w:rFonts w:ascii="Arial" w:hAnsi="Arial" w:cs="Arial"/>
          <w:b/>
          <w:szCs w:val="24"/>
        </w:rPr>
        <w:t>OIB: 74111443692</w:t>
      </w:r>
    </w:p>
    <w:p w:rsidR="003D05FC" w:rsidRPr="004A6CB2" w:rsidRDefault="000D4EDB" w:rsidP="004A6CB2">
      <w:pPr>
        <w:pStyle w:val="Standard"/>
        <w:spacing w:after="60"/>
        <w:ind w:left="709"/>
        <w:rPr>
          <w:rFonts w:ascii="Arial" w:hAnsi="Arial" w:cs="Arial"/>
          <w:b/>
          <w:szCs w:val="24"/>
        </w:rPr>
      </w:pPr>
      <w:r w:rsidRPr="00896908">
        <w:rPr>
          <w:rFonts w:ascii="Arial" w:hAnsi="Arial" w:cs="Arial"/>
          <w:b/>
          <w:szCs w:val="24"/>
        </w:rPr>
        <w:t>IBAN: HR1823400091110658053</w:t>
      </w:r>
    </w:p>
    <w:p w:rsidR="0002461C" w:rsidRDefault="000D4EDB" w:rsidP="003D05FC">
      <w:r>
        <w:t xml:space="preserve">Uz prijavu je potrebno priložiti i </w:t>
      </w:r>
      <w:r w:rsidRPr="003D05FC">
        <w:rPr>
          <w:b/>
        </w:rPr>
        <w:t>potvrdu o uplaćenoj kotizaciji</w:t>
      </w:r>
      <w:r>
        <w:t>.</w:t>
      </w:r>
    </w:p>
    <w:p w:rsidR="0002461C" w:rsidRDefault="0002461C" w:rsidP="003D05FC"/>
    <w:p w:rsidR="004D777A" w:rsidRDefault="004D777A" w:rsidP="004D777A">
      <w:r w:rsidRPr="00B85DDC">
        <w:t>S poštovanjem,</w:t>
      </w:r>
    </w:p>
    <w:p w:rsidR="004D777A" w:rsidRDefault="004D777A" w:rsidP="004D777A">
      <w:pPr>
        <w:ind w:left="4956"/>
      </w:pPr>
      <w:r w:rsidRPr="00F048AD">
        <w:t>PREDSJEDNIK</w:t>
      </w:r>
      <w:r>
        <w:t xml:space="preserve"> ŽK RIJEKA</w:t>
      </w:r>
    </w:p>
    <w:p w:rsidR="004D777A" w:rsidRDefault="004D777A" w:rsidP="004D777A">
      <w:pPr>
        <w:ind w:left="4956"/>
      </w:pPr>
    </w:p>
    <w:p w:rsidR="004D777A" w:rsidRDefault="004D777A" w:rsidP="004D777A">
      <w:pPr>
        <w:ind w:left="4956"/>
      </w:pPr>
    </w:p>
    <w:p w:rsidR="00896908" w:rsidRDefault="004D777A" w:rsidP="004D777A">
      <w:pPr>
        <w:ind w:left="4956"/>
      </w:pPr>
      <w:r>
        <w:rPr>
          <w:b/>
        </w:rPr>
        <w:t xml:space="preserve">    </w:t>
      </w:r>
      <w:r w:rsidRPr="00684CB0">
        <w:rPr>
          <w:b/>
        </w:rPr>
        <w:t>prof.dr.sc. Vidoje Vujić</w:t>
      </w:r>
      <w:bookmarkStart w:id="0" w:name="_GoBack"/>
      <w:bookmarkEnd w:id="0"/>
    </w:p>
    <w:sectPr w:rsidR="00896908" w:rsidSect="00896908">
      <w:pgSz w:w="11906" w:h="16838"/>
      <w:pgMar w:top="1134" w:right="851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A9E" w:rsidRDefault="00B00A9E">
      <w:pPr>
        <w:spacing w:after="0"/>
      </w:pPr>
      <w:r>
        <w:separator/>
      </w:r>
    </w:p>
  </w:endnote>
  <w:endnote w:type="continuationSeparator" w:id="0">
    <w:p w:rsidR="00B00A9E" w:rsidRDefault="00B00A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A9E" w:rsidRDefault="00B00A9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00A9E" w:rsidRDefault="00B00A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872"/>
    <w:multiLevelType w:val="multilevel"/>
    <w:tmpl w:val="BF187CD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9D667BD"/>
    <w:multiLevelType w:val="hybridMultilevel"/>
    <w:tmpl w:val="22266E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1C"/>
    <w:rsid w:val="0002461C"/>
    <w:rsid w:val="00050C16"/>
    <w:rsid w:val="000B1CED"/>
    <w:rsid w:val="000D4EDB"/>
    <w:rsid w:val="000F3A31"/>
    <w:rsid w:val="003D05FC"/>
    <w:rsid w:val="00421D89"/>
    <w:rsid w:val="004A6CB2"/>
    <w:rsid w:val="004D777A"/>
    <w:rsid w:val="00515518"/>
    <w:rsid w:val="005371DA"/>
    <w:rsid w:val="00542621"/>
    <w:rsid w:val="005C6A08"/>
    <w:rsid w:val="00672B42"/>
    <w:rsid w:val="006A1A9C"/>
    <w:rsid w:val="006D26A8"/>
    <w:rsid w:val="00785394"/>
    <w:rsid w:val="00896908"/>
    <w:rsid w:val="00921462"/>
    <w:rsid w:val="00930000"/>
    <w:rsid w:val="009A2ADD"/>
    <w:rsid w:val="00A83D82"/>
    <w:rsid w:val="00B00A9E"/>
    <w:rsid w:val="00BB14B4"/>
    <w:rsid w:val="00BD7FD3"/>
    <w:rsid w:val="00C35435"/>
    <w:rsid w:val="00C73D8C"/>
    <w:rsid w:val="00C85FE2"/>
    <w:rsid w:val="00CE6A7D"/>
    <w:rsid w:val="00E1212A"/>
    <w:rsid w:val="00E73668"/>
    <w:rsid w:val="00EA1CFF"/>
    <w:rsid w:val="00EC1E4E"/>
    <w:rsid w:val="00EC51ED"/>
    <w:rsid w:val="00F17AA8"/>
    <w:rsid w:val="00FC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94D5"/>
  <w15:docId w15:val="{E24DE167-60DA-42FA-80E8-9D05BC1C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hr-H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7AA8"/>
    <w:pPr>
      <w:suppressAutoHyphens/>
      <w:spacing w:after="6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</w:style>
  <w:style w:type="paragraph" w:styleId="NormalWeb">
    <w:name w:val="Normal (Web)"/>
    <w:basedOn w:val="Standard"/>
  </w:style>
  <w:style w:type="character" w:customStyle="1" w:styleId="BalloonTextChar">
    <w:name w:val="Balloon Text Char"/>
    <w:basedOn w:val="DefaultParagraphFont"/>
  </w:style>
  <w:style w:type="character" w:styleId="Hyperlink">
    <w:name w:val="Hyperlink"/>
    <w:basedOn w:val="DefaultParagraphFont"/>
    <w:uiPriority w:val="99"/>
    <w:semiHidden/>
    <w:unhideWhenUsed/>
    <w:rsid w:val="00F17AA8"/>
    <w:rPr>
      <w:color w:val="0000FF"/>
      <w:u w:val="single"/>
    </w:rPr>
  </w:style>
  <w:style w:type="table" w:styleId="TableGrid">
    <w:name w:val="Table Grid"/>
    <w:basedOn w:val="TableNormal"/>
    <w:uiPriority w:val="59"/>
    <w:rsid w:val="00896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1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Grotic Samarzija</dc:creator>
  <cp:lastModifiedBy>Matko Miškulin</cp:lastModifiedBy>
  <cp:revision>14</cp:revision>
  <cp:lastPrinted>2016-05-19T12:23:00Z</cp:lastPrinted>
  <dcterms:created xsi:type="dcterms:W3CDTF">2017-02-06T09:29:00Z</dcterms:created>
  <dcterms:modified xsi:type="dcterms:W3CDTF">2017-02-28T07:42:00Z</dcterms:modified>
</cp:coreProperties>
</file>